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89EEA" w14:textId="78B04950" w:rsidR="00DE433E" w:rsidRDefault="00DE433E" w:rsidP="00DE433E">
      <w:pPr>
        <w:spacing w:after="0" w:line="240" w:lineRule="auto"/>
        <w:rPr>
          <w:rFonts w:ascii="Arial Narrow" w:hAnsi="Arial Narrow"/>
        </w:rPr>
      </w:pPr>
      <w:r w:rsidRPr="005D46A4">
        <w:rPr>
          <w:rFonts w:ascii="Arial"/>
          <w:b/>
          <w:w w:val="80"/>
        </w:rPr>
        <w:t>GENERAL</w:t>
      </w:r>
      <w:r w:rsidRPr="005D46A4">
        <w:rPr>
          <w:rFonts w:ascii="Times New Roman"/>
          <w:spacing w:val="11"/>
        </w:rPr>
        <w:t xml:space="preserve"> </w:t>
      </w:r>
      <w:r>
        <w:rPr>
          <w:rFonts w:ascii="Arial"/>
          <w:b/>
          <w:spacing w:val="-2"/>
          <w:w w:val="90"/>
        </w:rPr>
        <w:t>ARCHITECTURAL S</w:t>
      </w:r>
      <w:r w:rsidRPr="005D46A4">
        <w:rPr>
          <w:rFonts w:ascii="Arial"/>
          <w:b/>
          <w:spacing w:val="-2"/>
          <w:w w:val="90"/>
        </w:rPr>
        <w:t>PECIFICATIONS</w:t>
      </w:r>
      <w:r w:rsidRPr="00F64CCA">
        <w:rPr>
          <w:rFonts w:ascii="Arial Narrow" w:hAnsi="Arial Narrow"/>
        </w:rPr>
        <w:t xml:space="preserve"> </w:t>
      </w:r>
    </w:p>
    <w:p w14:paraId="51660FBC" w14:textId="77777777" w:rsidR="00DE433E" w:rsidRDefault="00DE433E" w:rsidP="00DE433E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509B8918" w14:textId="0C8A721E" w:rsidR="00DE433E" w:rsidRPr="00DE433E" w:rsidRDefault="00833616" w:rsidP="00DE433E">
      <w:pPr>
        <w:spacing w:after="0" w:line="24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1 - </w:t>
      </w:r>
      <w:r w:rsidR="00DE433E" w:rsidRPr="00DE433E">
        <w:rPr>
          <w:rFonts w:ascii="Arial" w:hAnsi="Arial" w:cs="Arial"/>
          <w:b/>
          <w:bCs/>
          <w:sz w:val="22"/>
          <w:szCs w:val="22"/>
        </w:rPr>
        <w:t>FLOOR FINISHES</w:t>
      </w:r>
    </w:p>
    <w:p w14:paraId="6C8BC044" w14:textId="77777777" w:rsidR="007E41B6" w:rsidRPr="00DE433E" w:rsidRDefault="00897B54" w:rsidP="00DE433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E433E">
        <w:rPr>
          <w:rFonts w:ascii="Arial" w:hAnsi="Arial" w:cs="Arial"/>
          <w:sz w:val="20"/>
          <w:szCs w:val="20"/>
        </w:rPr>
        <w:t xml:space="preserve">To be laid on properly levelled screed. Floor finishes to be laid in strict accordance </w:t>
      </w:r>
      <w:r w:rsidR="0088502D" w:rsidRPr="00DE433E">
        <w:rPr>
          <w:rFonts w:ascii="Arial" w:hAnsi="Arial" w:cs="Arial"/>
          <w:sz w:val="20"/>
          <w:szCs w:val="20"/>
        </w:rPr>
        <w:t>with</w:t>
      </w:r>
      <w:r w:rsidRPr="00DE433E">
        <w:rPr>
          <w:rFonts w:ascii="Arial" w:hAnsi="Arial" w:cs="Arial"/>
          <w:sz w:val="20"/>
          <w:szCs w:val="20"/>
        </w:rPr>
        <w:t xml:space="preserve"> manufacturers guidelines, preference must be given to manufacturers recommended installers to retain required insurances and warranties on the product and installation methodology. </w:t>
      </w:r>
    </w:p>
    <w:p w14:paraId="6431D10E" w14:textId="77777777" w:rsidR="00EF5970" w:rsidRDefault="00EF5970" w:rsidP="00DE433E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391381A8" w14:textId="343B5B7E" w:rsidR="00EF5970" w:rsidRDefault="007E41B6" w:rsidP="00DE433E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DE433E">
        <w:rPr>
          <w:rFonts w:ascii="Arial" w:hAnsi="Arial" w:cs="Arial"/>
          <w:b/>
          <w:bCs/>
          <w:sz w:val="20"/>
          <w:szCs w:val="20"/>
        </w:rPr>
        <w:t>C</w:t>
      </w:r>
      <w:r w:rsidR="00EF5970">
        <w:rPr>
          <w:rFonts w:ascii="Arial" w:hAnsi="Arial" w:cs="Arial"/>
          <w:b/>
          <w:bCs/>
          <w:sz w:val="20"/>
          <w:szCs w:val="20"/>
        </w:rPr>
        <w:t>ARPET TILES –</w:t>
      </w:r>
    </w:p>
    <w:p w14:paraId="15876DA1" w14:textId="2F08A0A5" w:rsidR="00DE433E" w:rsidRDefault="00EF5970" w:rsidP="00EF5970">
      <w:pPr>
        <w:spacing w:after="0" w:line="240" w:lineRule="auto"/>
        <w:ind w:left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Areas</w:t>
      </w:r>
      <w:r w:rsidR="007E41B6" w:rsidRPr="00DE433E">
        <w:rPr>
          <w:rFonts w:ascii="Arial" w:hAnsi="Arial" w:cs="Arial"/>
          <w:sz w:val="20"/>
          <w:szCs w:val="20"/>
        </w:rPr>
        <w:t xml:space="preserve">: </w:t>
      </w:r>
      <w:r w:rsidR="00DE433E" w:rsidRPr="00C37FB6">
        <w:rPr>
          <w:rFonts w:ascii="Arial" w:hAnsi="Arial" w:cs="Arial"/>
          <w:i/>
          <w:iCs/>
          <w:color w:val="156082" w:themeColor="accent1"/>
          <w:sz w:val="20"/>
          <w:szCs w:val="20"/>
        </w:rPr>
        <w:t>Executive Offices</w:t>
      </w:r>
      <w:r w:rsidR="00BC465E" w:rsidRPr="00C37FB6">
        <w:rPr>
          <w:rFonts w:ascii="Arial" w:hAnsi="Arial" w:cs="Arial"/>
          <w:i/>
          <w:iCs/>
          <w:color w:val="156082" w:themeColor="accent1"/>
          <w:sz w:val="20"/>
          <w:szCs w:val="20"/>
        </w:rPr>
        <w:t xml:space="preserve"> 1-4</w:t>
      </w:r>
      <w:r w:rsidR="00DE433E" w:rsidRPr="00C37FB6">
        <w:rPr>
          <w:rFonts w:ascii="Arial" w:hAnsi="Arial" w:cs="Arial"/>
          <w:i/>
          <w:iCs/>
          <w:color w:val="156082" w:themeColor="accent1"/>
          <w:sz w:val="20"/>
          <w:szCs w:val="20"/>
        </w:rPr>
        <w:t>, Meeting Room 1</w:t>
      </w:r>
      <w:r w:rsidR="00BC465E" w:rsidRPr="00C37FB6">
        <w:rPr>
          <w:rFonts w:ascii="Arial" w:hAnsi="Arial" w:cs="Arial"/>
          <w:i/>
          <w:iCs/>
          <w:color w:val="156082" w:themeColor="accent1"/>
          <w:sz w:val="20"/>
          <w:szCs w:val="20"/>
        </w:rPr>
        <w:t>, and</w:t>
      </w:r>
      <w:r w:rsidRPr="00C37FB6">
        <w:rPr>
          <w:rFonts w:ascii="Arial" w:hAnsi="Arial" w:cs="Arial"/>
          <w:i/>
          <w:iCs/>
          <w:color w:val="156082" w:themeColor="accent1"/>
          <w:sz w:val="20"/>
          <w:szCs w:val="20"/>
        </w:rPr>
        <w:t xml:space="preserve"> Executive Boardroom</w:t>
      </w:r>
    </w:p>
    <w:p w14:paraId="029AE0E5" w14:textId="422B0E09" w:rsidR="00285435" w:rsidRPr="00DE433E" w:rsidRDefault="00EF5970" w:rsidP="00F844C8">
      <w:pPr>
        <w:spacing w:after="0" w:line="240" w:lineRule="auto"/>
        <w:ind w:left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Heavy </w:t>
      </w:r>
      <w:r w:rsidRPr="00EF5970">
        <w:rPr>
          <w:rFonts w:ascii="Arial" w:hAnsi="Arial" w:cs="Arial"/>
          <w:sz w:val="20"/>
          <w:szCs w:val="20"/>
        </w:rPr>
        <w:t>Commercial</w:t>
      </w:r>
      <w:r>
        <w:rPr>
          <w:rFonts w:ascii="Arial" w:hAnsi="Arial" w:cs="Arial"/>
          <w:sz w:val="20"/>
          <w:szCs w:val="20"/>
        </w:rPr>
        <w:t xml:space="preserve"> graded carpet with </w:t>
      </w:r>
      <w:r w:rsidR="00F844C8">
        <w:rPr>
          <w:rFonts w:ascii="Arial" w:hAnsi="Arial" w:cs="Arial"/>
          <w:sz w:val="20"/>
          <w:szCs w:val="20"/>
        </w:rPr>
        <w:t xml:space="preserve">Axi or </w:t>
      </w:r>
      <w:proofErr w:type="spellStart"/>
      <w:r w:rsidR="00F844C8">
        <w:rPr>
          <w:rFonts w:ascii="Arial" w:hAnsi="Arial" w:cs="Arial"/>
          <w:sz w:val="20"/>
          <w:szCs w:val="20"/>
        </w:rPr>
        <w:t>Nexbac</w:t>
      </w:r>
      <w:proofErr w:type="spellEnd"/>
      <w:r w:rsidR="00F844C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Backing; +/</w:t>
      </w:r>
      <w:r w:rsidR="00F844C8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 xml:space="preserve"> 8,4mm</w:t>
      </w:r>
      <w:r w:rsidR="00F844C8">
        <w:rPr>
          <w:rFonts w:ascii="Arial" w:hAnsi="Arial" w:cs="Arial"/>
          <w:sz w:val="20"/>
          <w:szCs w:val="20"/>
        </w:rPr>
        <w:t xml:space="preserve"> thickness; 4m width format or similar, with</w:t>
      </w:r>
      <w:r w:rsidR="007E41B6" w:rsidRPr="00DE433E">
        <w:rPr>
          <w:rFonts w:ascii="Arial" w:hAnsi="Arial" w:cs="Arial"/>
          <w:sz w:val="20"/>
          <w:szCs w:val="20"/>
        </w:rPr>
        <w:t xml:space="preserve"> a fire </w:t>
      </w:r>
      <w:r w:rsidR="00C37FB6">
        <w:rPr>
          <w:rFonts w:ascii="Arial" w:hAnsi="Arial" w:cs="Arial"/>
          <w:sz w:val="20"/>
          <w:szCs w:val="20"/>
        </w:rPr>
        <w:t xml:space="preserve">rating </w:t>
      </w:r>
      <w:r w:rsidR="007E41B6" w:rsidRPr="00DE433E">
        <w:rPr>
          <w:rFonts w:ascii="Arial" w:hAnsi="Arial" w:cs="Arial"/>
          <w:sz w:val="20"/>
          <w:szCs w:val="20"/>
        </w:rPr>
        <w:t xml:space="preserve">index </w:t>
      </w:r>
      <w:r w:rsidR="00C37FB6">
        <w:rPr>
          <w:rFonts w:ascii="Arial" w:hAnsi="Arial" w:cs="Arial"/>
          <w:sz w:val="20"/>
          <w:szCs w:val="20"/>
        </w:rPr>
        <w:t xml:space="preserve">of </w:t>
      </w:r>
      <w:r w:rsidR="007E41B6" w:rsidRPr="00DE433E">
        <w:rPr>
          <w:rFonts w:ascii="Arial" w:hAnsi="Arial" w:cs="Arial"/>
          <w:sz w:val="20"/>
          <w:szCs w:val="20"/>
        </w:rPr>
        <w:t>2 and</w:t>
      </w:r>
      <w:r w:rsidR="00C37FB6">
        <w:rPr>
          <w:rFonts w:ascii="Arial" w:hAnsi="Arial" w:cs="Arial"/>
          <w:sz w:val="20"/>
          <w:szCs w:val="20"/>
        </w:rPr>
        <w:t>/ or</w:t>
      </w:r>
      <w:r w:rsidR="007E41B6" w:rsidRPr="00DE433E">
        <w:rPr>
          <w:rFonts w:ascii="Arial" w:hAnsi="Arial" w:cs="Arial"/>
          <w:sz w:val="20"/>
          <w:szCs w:val="20"/>
        </w:rPr>
        <w:t xml:space="preserve"> 3</w:t>
      </w:r>
      <w:r w:rsidR="00C37FB6">
        <w:rPr>
          <w:rFonts w:ascii="Arial" w:hAnsi="Arial" w:cs="Arial"/>
          <w:sz w:val="20"/>
          <w:szCs w:val="20"/>
        </w:rPr>
        <w:t>,</w:t>
      </w:r>
      <w:r w:rsidR="007E41B6" w:rsidRPr="00DE433E">
        <w:rPr>
          <w:rFonts w:ascii="Arial" w:hAnsi="Arial" w:cs="Arial"/>
          <w:sz w:val="20"/>
          <w:szCs w:val="20"/>
        </w:rPr>
        <w:t xml:space="preserve"> as per </w:t>
      </w:r>
      <w:r w:rsidR="00F844C8">
        <w:rPr>
          <w:rFonts w:ascii="Arial" w:hAnsi="Arial" w:cs="Arial"/>
          <w:sz w:val="20"/>
          <w:szCs w:val="20"/>
        </w:rPr>
        <w:t>SANS</w:t>
      </w:r>
      <w:r w:rsidR="007E41B6" w:rsidRPr="00DE433E">
        <w:rPr>
          <w:rFonts w:ascii="Arial" w:hAnsi="Arial" w:cs="Arial"/>
          <w:sz w:val="20"/>
          <w:szCs w:val="20"/>
        </w:rPr>
        <w:t xml:space="preserve"> 10177-4 respectively.</w:t>
      </w:r>
      <w:r w:rsidR="00636082" w:rsidRPr="00DE433E">
        <w:rPr>
          <w:rFonts w:ascii="Arial" w:hAnsi="Arial" w:cs="Arial"/>
          <w:sz w:val="20"/>
          <w:szCs w:val="20"/>
        </w:rPr>
        <w:t xml:space="preserve"> </w:t>
      </w:r>
    </w:p>
    <w:p w14:paraId="2CD36418" w14:textId="137968AB" w:rsidR="00285435" w:rsidRPr="00DE433E" w:rsidRDefault="00636082" w:rsidP="00DE433E">
      <w:pPr>
        <w:pStyle w:val="ListParagraph"/>
        <w:numPr>
          <w:ilvl w:val="0"/>
          <w:numId w:val="1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DE433E">
        <w:rPr>
          <w:rFonts w:ascii="Arial" w:hAnsi="Arial" w:cs="Arial"/>
          <w:sz w:val="20"/>
          <w:szCs w:val="20"/>
        </w:rPr>
        <w:t xml:space="preserve">Tiles to be laid in accordance with </w:t>
      </w:r>
      <w:r w:rsidR="00F844C8">
        <w:rPr>
          <w:rFonts w:ascii="Arial" w:hAnsi="Arial" w:cs="Arial"/>
          <w:sz w:val="20"/>
          <w:szCs w:val="20"/>
        </w:rPr>
        <w:t>SANS</w:t>
      </w:r>
      <w:r w:rsidRPr="00DE433E">
        <w:rPr>
          <w:rFonts w:ascii="Arial" w:hAnsi="Arial" w:cs="Arial"/>
          <w:sz w:val="20"/>
          <w:szCs w:val="20"/>
        </w:rPr>
        <w:t xml:space="preserve"> 10186 fitting code of practice. </w:t>
      </w:r>
    </w:p>
    <w:p w14:paraId="3F7931C3" w14:textId="54F3D379" w:rsidR="00285435" w:rsidRPr="00DE433E" w:rsidRDefault="00636082" w:rsidP="00DE433E">
      <w:pPr>
        <w:pStyle w:val="ListParagraph"/>
        <w:numPr>
          <w:ilvl w:val="0"/>
          <w:numId w:val="1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DE433E">
        <w:rPr>
          <w:rFonts w:ascii="Arial" w:hAnsi="Arial" w:cs="Arial"/>
          <w:sz w:val="20"/>
          <w:szCs w:val="20"/>
        </w:rPr>
        <w:t xml:space="preserve">Carpet tiles to be manufactured in South Africa, with min 5year installation guarantee and </w:t>
      </w:r>
      <w:r w:rsidR="00C37FB6">
        <w:rPr>
          <w:rFonts w:ascii="Arial" w:hAnsi="Arial" w:cs="Arial"/>
          <w:sz w:val="20"/>
          <w:szCs w:val="20"/>
        </w:rPr>
        <w:t xml:space="preserve">a </w:t>
      </w:r>
      <w:r w:rsidR="00F844C8">
        <w:rPr>
          <w:rFonts w:ascii="Arial" w:hAnsi="Arial" w:cs="Arial"/>
          <w:sz w:val="20"/>
          <w:szCs w:val="20"/>
        </w:rPr>
        <w:t>5</w:t>
      </w:r>
      <w:r w:rsidRPr="00DE433E">
        <w:rPr>
          <w:rFonts w:ascii="Arial" w:hAnsi="Arial" w:cs="Arial"/>
          <w:sz w:val="20"/>
          <w:szCs w:val="20"/>
        </w:rPr>
        <w:t xml:space="preserve">year product warranty to have a green tag level; a gold rated certification. </w:t>
      </w:r>
    </w:p>
    <w:p w14:paraId="05A99A7C" w14:textId="57DBD85E" w:rsidR="007E41B6" w:rsidRPr="00C37FB6" w:rsidRDefault="00C37FB6" w:rsidP="00C37FB6">
      <w:pPr>
        <w:spacing w:after="0" w:line="240" w:lineRule="auto"/>
        <w:ind w:left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 *</w:t>
      </w:r>
      <w:r w:rsidR="00285435" w:rsidRPr="00C37FB6">
        <w:rPr>
          <w:rFonts w:ascii="Arial" w:hAnsi="Arial" w:cs="Arial"/>
          <w:sz w:val="20"/>
          <w:szCs w:val="20"/>
        </w:rPr>
        <w:t>T</w:t>
      </w:r>
      <w:r w:rsidR="00636082" w:rsidRPr="00C37FB6">
        <w:rPr>
          <w:rFonts w:ascii="Arial" w:hAnsi="Arial" w:cs="Arial"/>
          <w:sz w:val="20"/>
          <w:szCs w:val="20"/>
        </w:rPr>
        <w:t>iles to be laid with adhesives in accordance with the manufacturers’ recommendations.</w:t>
      </w:r>
    </w:p>
    <w:p w14:paraId="089F3F48" w14:textId="77777777" w:rsidR="00F844C8" w:rsidRDefault="00F844C8" w:rsidP="00F844C8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273449E" w14:textId="0A423FD5" w:rsidR="00BC465E" w:rsidRDefault="00BC465E" w:rsidP="00BC465E">
      <w:pPr>
        <w:spacing w:after="0" w:line="240" w:lineRule="auto"/>
        <w:ind w:left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Areas</w:t>
      </w:r>
      <w:r w:rsidRPr="00DE433E">
        <w:rPr>
          <w:rFonts w:ascii="Arial" w:hAnsi="Arial" w:cs="Arial"/>
          <w:sz w:val="20"/>
          <w:szCs w:val="20"/>
        </w:rPr>
        <w:t xml:space="preserve">: </w:t>
      </w:r>
      <w:r w:rsidRPr="00C37FB6">
        <w:rPr>
          <w:rFonts w:ascii="Arial" w:hAnsi="Arial" w:cs="Arial"/>
          <w:i/>
          <w:iCs/>
          <w:color w:val="156082" w:themeColor="accent1"/>
          <w:sz w:val="20"/>
          <w:szCs w:val="20"/>
        </w:rPr>
        <w:t>PA’s Space, and Passage 1</w:t>
      </w:r>
      <w:r w:rsidR="00FE1825">
        <w:rPr>
          <w:rFonts w:ascii="Arial" w:hAnsi="Arial" w:cs="Arial"/>
          <w:i/>
          <w:iCs/>
          <w:color w:val="156082" w:themeColor="accent1"/>
          <w:sz w:val="20"/>
          <w:szCs w:val="20"/>
        </w:rPr>
        <w:t xml:space="preserve">, </w:t>
      </w:r>
      <w:r w:rsidR="00FE1825">
        <w:rPr>
          <w:rFonts w:ascii="Arial" w:hAnsi="Arial" w:cs="Arial"/>
          <w:i/>
          <w:iCs/>
          <w:color w:val="156082" w:themeColor="accent1"/>
          <w:sz w:val="20"/>
          <w:szCs w:val="20"/>
        </w:rPr>
        <w:t>General Offices 1 &amp; 2, Open Plan Offices, Meeting Room 2</w:t>
      </w:r>
    </w:p>
    <w:p w14:paraId="0B1C1CAC" w14:textId="3A026B52" w:rsidR="00BC465E" w:rsidRPr="00DE433E" w:rsidRDefault="00BC465E" w:rsidP="00BC465E">
      <w:pPr>
        <w:spacing w:after="0" w:line="240" w:lineRule="auto"/>
        <w:ind w:left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Heavy </w:t>
      </w:r>
      <w:r w:rsidRPr="00EF5970">
        <w:rPr>
          <w:rFonts w:ascii="Arial" w:hAnsi="Arial" w:cs="Arial"/>
          <w:sz w:val="20"/>
          <w:szCs w:val="20"/>
        </w:rPr>
        <w:t>Commercial</w:t>
      </w:r>
      <w:r>
        <w:rPr>
          <w:rFonts w:ascii="Arial" w:hAnsi="Arial" w:cs="Arial"/>
          <w:sz w:val="20"/>
          <w:szCs w:val="20"/>
        </w:rPr>
        <w:t xml:space="preserve"> graded carpet with Axi or </w:t>
      </w:r>
      <w:proofErr w:type="spellStart"/>
      <w:r>
        <w:rPr>
          <w:rFonts w:ascii="Arial" w:hAnsi="Arial" w:cs="Arial"/>
          <w:sz w:val="20"/>
          <w:szCs w:val="20"/>
        </w:rPr>
        <w:t>Nexbac</w:t>
      </w:r>
      <w:proofErr w:type="spellEnd"/>
      <w:r>
        <w:rPr>
          <w:rFonts w:ascii="Arial" w:hAnsi="Arial" w:cs="Arial"/>
          <w:sz w:val="20"/>
          <w:szCs w:val="20"/>
        </w:rPr>
        <w:t xml:space="preserve"> Backing; +/- </w:t>
      </w:r>
      <w:r w:rsidR="00C37FB6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>,</w:t>
      </w:r>
      <w:r w:rsidR="00C37FB6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mm thickness; </w:t>
      </w:r>
      <w:r w:rsidR="00C37FB6">
        <w:rPr>
          <w:rFonts w:ascii="Arial" w:hAnsi="Arial" w:cs="Arial"/>
          <w:sz w:val="20"/>
          <w:szCs w:val="20"/>
        </w:rPr>
        <w:t>1000 x 250mm</w:t>
      </w:r>
      <w:r>
        <w:rPr>
          <w:rFonts w:ascii="Arial" w:hAnsi="Arial" w:cs="Arial"/>
          <w:sz w:val="20"/>
          <w:szCs w:val="20"/>
        </w:rPr>
        <w:t xml:space="preserve"> format or similar, with</w:t>
      </w:r>
      <w:r w:rsidRPr="00DE433E">
        <w:rPr>
          <w:rFonts w:ascii="Arial" w:hAnsi="Arial" w:cs="Arial"/>
          <w:sz w:val="20"/>
          <w:szCs w:val="20"/>
        </w:rPr>
        <w:t xml:space="preserve"> a fire index 2 and 3 as per </w:t>
      </w:r>
      <w:r>
        <w:rPr>
          <w:rFonts w:ascii="Arial" w:hAnsi="Arial" w:cs="Arial"/>
          <w:sz w:val="20"/>
          <w:szCs w:val="20"/>
        </w:rPr>
        <w:t>SANS</w:t>
      </w:r>
      <w:r w:rsidRPr="00DE433E">
        <w:rPr>
          <w:rFonts w:ascii="Arial" w:hAnsi="Arial" w:cs="Arial"/>
          <w:sz w:val="20"/>
          <w:szCs w:val="20"/>
        </w:rPr>
        <w:t xml:space="preserve"> 10177-4 respectively. </w:t>
      </w:r>
    </w:p>
    <w:p w14:paraId="50849999" w14:textId="77777777" w:rsidR="00BC465E" w:rsidRPr="00DE433E" w:rsidRDefault="00BC465E" w:rsidP="00BC465E">
      <w:pPr>
        <w:pStyle w:val="ListParagraph"/>
        <w:numPr>
          <w:ilvl w:val="0"/>
          <w:numId w:val="30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DE433E">
        <w:rPr>
          <w:rFonts w:ascii="Arial" w:hAnsi="Arial" w:cs="Arial"/>
          <w:sz w:val="20"/>
          <w:szCs w:val="20"/>
        </w:rPr>
        <w:t xml:space="preserve">Tiles to be laid in accordance with </w:t>
      </w:r>
      <w:r>
        <w:rPr>
          <w:rFonts w:ascii="Arial" w:hAnsi="Arial" w:cs="Arial"/>
          <w:sz w:val="20"/>
          <w:szCs w:val="20"/>
        </w:rPr>
        <w:t>SANS</w:t>
      </w:r>
      <w:r w:rsidRPr="00DE433E">
        <w:rPr>
          <w:rFonts w:ascii="Arial" w:hAnsi="Arial" w:cs="Arial"/>
          <w:sz w:val="20"/>
          <w:szCs w:val="20"/>
        </w:rPr>
        <w:t xml:space="preserve"> 10186 fitting code of practice. </w:t>
      </w:r>
    </w:p>
    <w:p w14:paraId="0A055562" w14:textId="359AD31B" w:rsidR="00BC465E" w:rsidRPr="00DE433E" w:rsidRDefault="00BC465E" w:rsidP="00BC465E">
      <w:pPr>
        <w:pStyle w:val="ListParagraph"/>
        <w:numPr>
          <w:ilvl w:val="0"/>
          <w:numId w:val="30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DE433E">
        <w:rPr>
          <w:rFonts w:ascii="Arial" w:hAnsi="Arial" w:cs="Arial"/>
          <w:sz w:val="20"/>
          <w:szCs w:val="20"/>
        </w:rPr>
        <w:t xml:space="preserve">Carpet tiles to be manufactured in South Africa, with min 5year installation guarantee and </w:t>
      </w:r>
      <w:r w:rsidR="00C37FB6">
        <w:rPr>
          <w:rFonts w:ascii="Arial" w:hAnsi="Arial" w:cs="Arial"/>
          <w:sz w:val="20"/>
          <w:szCs w:val="20"/>
        </w:rPr>
        <w:t xml:space="preserve">a </w:t>
      </w:r>
      <w:r>
        <w:rPr>
          <w:rFonts w:ascii="Arial" w:hAnsi="Arial" w:cs="Arial"/>
          <w:sz w:val="20"/>
          <w:szCs w:val="20"/>
        </w:rPr>
        <w:t>5</w:t>
      </w:r>
      <w:r w:rsidRPr="00DE433E">
        <w:rPr>
          <w:rFonts w:ascii="Arial" w:hAnsi="Arial" w:cs="Arial"/>
          <w:sz w:val="20"/>
          <w:szCs w:val="20"/>
        </w:rPr>
        <w:t xml:space="preserve">year product warranty to have a green tag level; a gold rated certification. </w:t>
      </w:r>
    </w:p>
    <w:p w14:paraId="09A93911" w14:textId="77777777" w:rsidR="00BC465E" w:rsidRDefault="00BC465E" w:rsidP="00BC465E">
      <w:pPr>
        <w:pStyle w:val="ListParagraph"/>
        <w:numPr>
          <w:ilvl w:val="0"/>
          <w:numId w:val="30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DE433E">
        <w:rPr>
          <w:rFonts w:ascii="Arial" w:hAnsi="Arial" w:cs="Arial"/>
          <w:sz w:val="20"/>
          <w:szCs w:val="20"/>
        </w:rPr>
        <w:t>Tiles to be laid with adhesives in accordance with the manufacturers’ recommendations.</w:t>
      </w:r>
    </w:p>
    <w:p w14:paraId="5A1E5798" w14:textId="280872C7" w:rsidR="00C37FB6" w:rsidRPr="00C37FB6" w:rsidRDefault="00C37FB6" w:rsidP="00C37FB6">
      <w:pPr>
        <w:spacing w:after="0" w:line="240" w:lineRule="auto"/>
        <w:ind w:left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>*</w:t>
      </w:r>
      <w:r w:rsidRPr="00C37FB6">
        <w:rPr>
          <w:rFonts w:ascii="Arial" w:hAnsi="Arial" w:cs="Arial"/>
          <w:sz w:val="20"/>
          <w:szCs w:val="20"/>
        </w:rPr>
        <w:t>Tiles to be laid with adhesives in accordance with the manufacturers’ recommendations.</w:t>
      </w:r>
    </w:p>
    <w:p w14:paraId="3E486124" w14:textId="77777777" w:rsidR="00C37FB6" w:rsidRDefault="00C37FB6" w:rsidP="00C37FB6">
      <w:pPr>
        <w:spacing w:after="0" w:line="240" w:lineRule="auto"/>
        <w:ind w:left="720"/>
        <w:rPr>
          <w:rFonts w:ascii="Arial" w:hAnsi="Arial" w:cs="Arial"/>
          <w:sz w:val="20"/>
          <w:szCs w:val="20"/>
        </w:rPr>
      </w:pPr>
    </w:p>
    <w:p w14:paraId="637EEEEC" w14:textId="67204750" w:rsidR="00C37FB6" w:rsidRDefault="00C37FB6" w:rsidP="00C37FB6">
      <w:pPr>
        <w:spacing w:after="0" w:line="240" w:lineRule="auto"/>
        <w:ind w:left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Areas</w:t>
      </w:r>
      <w:r w:rsidRPr="00DE433E">
        <w:rPr>
          <w:rFonts w:ascii="Arial" w:hAnsi="Arial" w:cs="Arial"/>
          <w:sz w:val="20"/>
          <w:szCs w:val="20"/>
        </w:rPr>
        <w:t xml:space="preserve">: </w:t>
      </w:r>
      <w:r w:rsidR="00FE1825">
        <w:rPr>
          <w:rFonts w:ascii="Arial" w:hAnsi="Arial" w:cs="Arial"/>
          <w:i/>
          <w:iCs/>
          <w:color w:val="156082" w:themeColor="accent1"/>
          <w:sz w:val="20"/>
          <w:szCs w:val="20"/>
        </w:rPr>
        <w:t>Multi-purpose Space</w:t>
      </w:r>
    </w:p>
    <w:p w14:paraId="17A0C8B3" w14:textId="47F4279A" w:rsidR="00C37FB6" w:rsidRPr="00DE433E" w:rsidRDefault="00C37FB6" w:rsidP="00C37FB6">
      <w:pPr>
        <w:spacing w:after="0" w:line="240" w:lineRule="auto"/>
        <w:ind w:left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Heavy </w:t>
      </w:r>
      <w:r w:rsidRPr="00EF5970">
        <w:rPr>
          <w:rFonts w:ascii="Arial" w:hAnsi="Arial" w:cs="Arial"/>
          <w:sz w:val="20"/>
          <w:szCs w:val="20"/>
        </w:rPr>
        <w:t>Commercial</w:t>
      </w:r>
      <w:r>
        <w:rPr>
          <w:rFonts w:ascii="Arial" w:hAnsi="Arial" w:cs="Arial"/>
          <w:sz w:val="20"/>
          <w:szCs w:val="20"/>
        </w:rPr>
        <w:t xml:space="preserve"> graded carpet with </w:t>
      </w:r>
      <w:r w:rsidR="00FE1825">
        <w:rPr>
          <w:rFonts w:ascii="Arial" w:hAnsi="Arial" w:cs="Arial"/>
          <w:sz w:val="20"/>
          <w:szCs w:val="20"/>
        </w:rPr>
        <w:t xml:space="preserve">Bitumen </w:t>
      </w:r>
      <w:r>
        <w:rPr>
          <w:rFonts w:ascii="Arial" w:hAnsi="Arial" w:cs="Arial"/>
          <w:sz w:val="20"/>
          <w:szCs w:val="20"/>
        </w:rPr>
        <w:t>Backing</w:t>
      </w:r>
      <w:r w:rsidR="00FE1825">
        <w:rPr>
          <w:rFonts w:ascii="Arial" w:hAnsi="Arial" w:cs="Arial"/>
          <w:sz w:val="20"/>
          <w:szCs w:val="20"/>
        </w:rPr>
        <w:t xml:space="preserve"> (</w:t>
      </w:r>
      <w:proofErr w:type="spellStart"/>
      <w:r w:rsidR="00FE1825">
        <w:rPr>
          <w:rFonts w:ascii="Arial" w:hAnsi="Arial" w:cs="Arial"/>
          <w:sz w:val="20"/>
          <w:szCs w:val="20"/>
        </w:rPr>
        <w:t>Nexbac</w:t>
      </w:r>
      <w:proofErr w:type="spellEnd"/>
      <w:r w:rsidR="00FE1825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; +/- </w:t>
      </w:r>
      <w:r w:rsidR="00FE1825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 xml:space="preserve">mm thickness; </w:t>
      </w:r>
      <w:r w:rsidR="00FE1825">
        <w:rPr>
          <w:rFonts w:ascii="Arial" w:hAnsi="Arial" w:cs="Arial"/>
          <w:sz w:val="20"/>
          <w:szCs w:val="20"/>
        </w:rPr>
        <w:t>500</w:t>
      </w:r>
      <w:r>
        <w:rPr>
          <w:rFonts w:ascii="Arial" w:hAnsi="Arial" w:cs="Arial"/>
          <w:sz w:val="20"/>
          <w:szCs w:val="20"/>
        </w:rPr>
        <w:t xml:space="preserve"> x 5</w:t>
      </w:r>
      <w:r w:rsidR="00FE1825">
        <w:rPr>
          <w:rFonts w:ascii="Arial" w:hAnsi="Arial" w:cs="Arial"/>
          <w:sz w:val="20"/>
          <w:szCs w:val="20"/>
        </w:rPr>
        <w:t>0</w:t>
      </w:r>
      <w:r>
        <w:rPr>
          <w:rFonts w:ascii="Arial" w:hAnsi="Arial" w:cs="Arial"/>
          <w:sz w:val="20"/>
          <w:szCs w:val="20"/>
        </w:rPr>
        <w:t>0mm format or similar, with</w:t>
      </w:r>
      <w:r w:rsidRPr="00DE433E">
        <w:rPr>
          <w:rFonts w:ascii="Arial" w:hAnsi="Arial" w:cs="Arial"/>
          <w:sz w:val="20"/>
          <w:szCs w:val="20"/>
        </w:rPr>
        <w:t xml:space="preserve"> a fire index 2 and 3 as per </w:t>
      </w:r>
      <w:r>
        <w:rPr>
          <w:rFonts w:ascii="Arial" w:hAnsi="Arial" w:cs="Arial"/>
          <w:sz w:val="20"/>
          <w:szCs w:val="20"/>
        </w:rPr>
        <w:t>SANS</w:t>
      </w:r>
      <w:r w:rsidRPr="00DE433E">
        <w:rPr>
          <w:rFonts w:ascii="Arial" w:hAnsi="Arial" w:cs="Arial"/>
          <w:sz w:val="20"/>
          <w:szCs w:val="20"/>
        </w:rPr>
        <w:t xml:space="preserve"> 10177-4 respectively. </w:t>
      </w:r>
    </w:p>
    <w:p w14:paraId="0E404343" w14:textId="77777777" w:rsidR="00C37FB6" w:rsidRPr="00DE433E" w:rsidRDefault="00C37FB6" w:rsidP="00C37FB6">
      <w:pPr>
        <w:pStyle w:val="ListParagraph"/>
        <w:numPr>
          <w:ilvl w:val="0"/>
          <w:numId w:val="30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DE433E">
        <w:rPr>
          <w:rFonts w:ascii="Arial" w:hAnsi="Arial" w:cs="Arial"/>
          <w:sz w:val="20"/>
          <w:szCs w:val="20"/>
        </w:rPr>
        <w:t xml:space="preserve">Tiles to be laid in accordance with </w:t>
      </w:r>
      <w:r>
        <w:rPr>
          <w:rFonts w:ascii="Arial" w:hAnsi="Arial" w:cs="Arial"/>
          <w:sz w:val="20"/>
          <w:szCs w:val="20"/>
        </w:rPr>
        <w:t>SANS</w:t>
      </w:r>
      <w:r w:rsidRPr="00DE433E">
        <w:rPr>
          <w:rFonts w:ascii="Arial" w:hAnsi="Arial" w:cs="Arial"/>
          <w:sz w:val="20"/>
          <w:szCs w:val="20"/>
        </w:rPr>
        <w:t xml:space="preserve"> 10186 fitting code of practice. </w:t>
      </w:r>
    </w:p>
    <w:p w14:paraId="526118B6" w14:textId="77777777" w:rsidR="00C37FB6" w:rsidRPr="00DE433E" w:rsidRDefault="00C37FB6" w:rsidP="00C37FB6">
      <w:pPr>
        <w:pStyle w:val="ListParagraph"/>
        <w:numPr>
          <w:ilvl w:val="0"/>
          <w:numId w:val="30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DE433E">
        <w:rPr>
          <w:rFonts w:ascii="Arial" w:hAnsi="Arial" w:cs="Arial"/>
          <w:sz w:val="20"/>
          <w:szCs w:val="20"/>
        </w:rPr>
        <w:t xml:space="preserve">Carpet tiles to be manufactured in South Africa, with min 5year installation guarantee and </w:t>
      </w:r>
      <w:r>
        <w:rPr>
          <w:rFonts w:ascii="Arial" w:hAnsi="Arial" w:cs="Arial"/>
          <w:sz w:val="20"/>
          <w:szCs w:val="20"/>
        </w:rPr>
        <w:t>a 5</w:t>
      </w:r>
      <w:r w:rsidRPr="00DE433E">
        <w:rPr>
          <w:rFonts w:ascii="Arial" w:hAnsi="Arial" w:cs="Arial"/>
          <w:sz w:val="20"/>
          <w:szCs w:val="20"/>
        </w:rPr>
        <w:t xml:space="preserve">year product warranty to have a green tag level; a gold rated certification. </w:t>
      </w:r>
    </w:p>
    <w:p w14:paraId="71FDE0DF" w14:textId="77777777" w:rsidR="00C37FB6" w:rsidRDefault="00C37FB6" w:rsidP="00C37FB6">
      <w:pPr>
        <w:pStyle w:val="ListParagraph"/>
        <w:numPr>
          <w:ilvl w:val="0"/>
          <w:numId w:val="30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DE433E">
        <w:rPr>
          <w:rFonts w:ascii="Arial" w:hAnsi="Arial" w:cs="Arial"/>
          <w:sz w:val="20"/>
          <w:szCs w:val="20"/>
        </w:rPr>
        <w:t>Tiles to be laid with adhesives in accordance with the manufacturers’ recommendations.</w:t>
      </w:r>
    </w:p>
    <w:p w14:paraId="33A8B449" w14:textId="77777777" w:rsidR="00C37FB6" w:rsidRPr="00C37FB6" w:rsidRDefault="00C37FB6" w:rsidP="00C37FB6">
      <w:pPr>
        <w:spacing w:after="0" w:line="240" w:lineRule="auto"/>
        <w:ind w:left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**</w:t>
      </w:r>
      <w:r w:rsidRPr="00C37FB6">
        <w:rPr>
          <w:rFonts w:ascii="Arial" w:hAnsi="Arial" w:cs="Arial"/>
          <w:sz w:val="20"/>
          <w:szCs w:val="20"/>
        </w:rPr>
        <w:t>Tiles to be laid with adhesives in accordance with the manufacturers’ recommendations.</w:t>
      </w:r>
    </w:p>
    <w:p w14:paraId="3147E56D" w14:textId="77777777" w:rsidR="00C37FB6" w:rsidRDefault="00C37FB6" w:rsidP="00C37FB6">
      <w:pPr>
        <w:spacing w:after="0" w:line="240" w:lineRule="auto"/>
        <w:ind w:left="720"/>
        <w:rPr>
          <w:rFonts w:ascii="Arial" w:hAnsi="Arial" w:cs="Arial"/>
          <w:sz w:val="20"/>
          <w:szCs w:val="20"/>
        </w:rPr>
      </w:pPr>
    </w:p>
    <w:p w14:paraId="007B80F5" w14:textId="0DF1AE46" w:rsidR="00205DA4" w:rsidRPr="00205DA4" w:rsidRDefault="00205DA4" w:rsidP="00205DA4">
      <w:pPr>
        <w:widowControl w:val="0"/>
        <w:autoSpaceDE w:val="0"/>
        <w:autoSpaceDN w:val="0"/>
        <w:spacing w:after="0" w:line="240" w:lineRule="auto"/>
        <w:rPr>
          <w:rFonts w:ascii="Arial" w:eastAsia="Arial MT" w:hAnsi="Arial" w:cs="Arial"/>
          <w:kern w:val="0"/>
          <w:sz w:val="20"/>
          <w:szCs w:val="20"/>
          <w14:ligatures w14:val="none"/>
        </w:rPr>
      </w:pPr>
      <w:r w:rsidRPr="00205DA4">
        <w:rPr>
          <w:rFonts w:ascii="Arial" w:eastAsia="Arial MT" w:hAnsi="Arial" w:cs="Arial"/>
          <w:kern w:val="0"/>
          <w:sz w:val="20"/>
          <w:szCs w:val="20"/>
          <w14:ligatures w14:val="none"/>
        </w:rPr>
        <w:t>*</w:t>
      </w:r>
      <w:r w:rsidRPr="00205DA4">
        <w:rPr>
          <w:rFonts w:ascii="Arial" w:eastAsia="Arial MT" w:hAnsi="Arial" w:cs="Arial"/>
          <w:b/>
          <w:bCs/>
          <w:kern w:val="0"/>
          <w:sz w:val="20"/>
          <w:szCs w:val="20"/>
          <w14:ligatures w14:val="none"/>
        </w:rPr>
        <w:t>U</w:t>
      </w:r>
      <w:r w:rsidR="00B57CC1">
        <w:rPr>
          <w:rFonts w:ascii="Arial" w:eastAsia="Arial MT" w:hAnsi="Arial" w:cs="Arial"/>
          <w:b/>
          <w:bCs/>
          <w:kern w:val="0"/>
          <w:sz w:val="20"/>
          <w:szCs w:val="20"/>
          <w14:ligatures w14:val="none"/>
        </w:rPr>
        <w:t>nderlay</w:t>
      </w:r>
      <w:r w:rsidRPr="00205DA4">
        <w:rPr>
          <w:rFonts w:ascii="Arial" w:eastAsia="Arial MT" w:hAnsi="Arial" w:cs="Arial"/>
          <w:kern w:val="0"/>
          <w:sz w:val="20"/>
          <w:szCs w:val="20"/>
          <w14:ligatures w14:val="none"/>
        </w:rPr>
        <w:t xml:space="preserve"> required for </w:t>
      </w:r>
      <w:r w:rsidR="003F770A" w:rsidRPr="00205DA4">
        <w:rPr>
          <w:rFonts w:ascii="Arial" w:eastAsia="Arial MT" w:hAnsi="Arial" w:cs="Arial"/>
          <w:kern w:val="0"/>
          <w:sz w:val="20"/>
          <w:szCs w:val="20"/>
          <w14:ligatures w14:val="none"/>
        </w:rPr>
        <w:t>wall-to-wall</w:t>
      </w:r>
      <w:r w:rsidRPr="00205DA4">
        <w:rPr>
          <w:rFonts w:ascii="Arial" w:eastAsia="Arial MT" w:hAnsi="Arial" w:cs="Arial"/>
          <w:kern w:val="0"/>
          <w:sz w:val="20"/>
          <w:szCs w:val="20"/>
          <w14:ligatures w14:val="none"/>
        </w:rPr>
        <w:t xml:space="preserve"> carpets</w:t>
      </w:r>
      <w:r w:rsidR="003F770A">
        <w:rPr>
          <w:rFonts w:ascii="Arial" w:eastAsia="Arial MT" w:hAnsi="Arial" w:cs="Arial"/>
          <w:kern w:val="0"/>
          <w:sz w:val="20"/>
          <w:szCs w:val="20"/>
          <w14:ligatures w14:val="none"/>
        </w:rPr>
        <w:t>,</w:t>
      </w:r>
      <w:r w:rsidRPr="00205DA4">
        <w:rPr>
          <w:rFonts w:ascii="Arial" w:eastAsia="Arial MT" w:hAnsi="Arial" w:cs="Arial"/>
          <w:kern w:val="0"/>
          <w:sz w:val="20"/>
          <w:szCs w:val="20"/>
          <w14:ligatures w14:val="none"/>
        </w:rPr>
        <w:t xml:space="preserve"> </w:t>
      </w:r>
      <w:r w:rsidR="003F770A">
        <w:rPr>
          <w:rFonts w:ascii="Arial" w:eastAsia="Arial MT" w:hAnsi="Arial" w:cs="Arial"/>
          <w:kern w:val="0"/>
          <w:sz w:val="20"/>
          <w:szCs w:val="20"/>
          <w14:ligatures w14:val="none"/>
        </w:rPr>
        <w:t>S</w:t>
      </w:r>
      <w:r w:rsidRPr="00205DA4">
        <w:rPr>
          <w:rFonts w:ascii="Arial" w:eastAsia="Arial MT" w:hAnsi="Arial" w:cs="Arial"/>
          <w:kern w:val="0"/>
          <w:sz w:val="20"/>
          <w:szCs w:val="20"/>
          <w14:ligatures w14:val="none"/>
        </w:rPr>
        <w:t>pecifications as below noted:</w:t>
      </w:r>
    </w:p>
    <w:p w14:paraId="61855400" w14:textId="4440B888" w:rsidR="00205DA4" w:rsidRPr="00205DA4" w:rsidRDefault="00205DA4" w:rsidP="00205DA4">
      <w:pPr>
        <w:widowControl w:val="0"/>
        <w:tabs>
          <w:tab w:val="left" w:pos="172"/>
        </w:tabs>
        <w:autoSpaceDE w:val="0"/>
        <w:autoSpaceDN w:val="0"/>
        <w:spacing w:after="0" w:line="240" w:lineRule="auto"/>
        <w:ind w:left="49"/>
        <w:rPr>
          <w:rFonts w:ascii="Arial" w:eastAsia="Arial MT" w:hAnsi="Arial" w:cs="Arial"/>
          <w:kern w:val="0"/>
          <w:sz w:val="20"/>
          <w:szCs w:val="20"/>
          <w14:ligatures w14:val="none"/>
        </w:rPr>
      </w:pPr>
      <w:r w:rsidRPr="00205DA4">
        <w:rPr>
          <w:rFonts w:ascii="Arial" w:eastAsia="Arial MT" w:hAnsi="Arial" w:cs="Arial"/>
          <w:spacing w:val="6"/>
          <w:w w:val="105"/>
          <w:kern w:val="0"/>
          <w:sz w:val="20"/>
          <w:szCs w:val="20"/>
          <w14:ligatures w14:val="none"/>
        </w:rPr>
        <w:t>E</w:t>
      </w:r>
      <w:r w:rsidR="003F770A">
        <w:rPr>
          <w:rFonts w:ascii="Arial" w:eastAsia="Arial MT" w:hAnsi="Arial" w:cs="Arial"/>
          <w:spacing w:val="6"/>
          <w:w w:val="105"/>
          <w:kern w:val="0"/>
          <w:sz w:val="20"/>
          <w:szCs w:val="20"/>
          <w14:ligatures w14:val="none"/>
        </w:rPr>
        <w:t xml:space="preserve">xtended </w:t>
      </w:r>
      <w:r w:rsidRPr="00205DA4">
        <w:rPr>
          <w:rFonts w:ascii="Arial" w:eastAsia="Arial MT" w:hAnsi="Arial" w:cs="Arial"/>
          <w:spacing w:val="6"/>
          <w:w w:val="105"/>
          <w:kern w:val="0"/>
          <w:sz w:val="20"/>
          <w:szCs w:val="20"/>
          <w14:ligatures w14:val="none"/>
        </w:rPr>
        <w:t>SPECIFICATIONS</w:t>
      </w:r>
      <w:r w:rsidR="003F770A">
        <w:rPr>
          <w:rFonts w:ascii="Arial" w:eastAsia="Arial MT" w:hAnsi="Arial" w:cs="Arial"/>
          <w:spacing w:val="6"/>
          <w:w w:val="105"/>
          <w:kern w:val="0"/>
          <w:sz w:val="20"/>
          <w:szCs w:val="20"/>
          <w14:ligatures w14:val="none"/>
        </w:rPr>
        <w:t>:</w:t>
      </w:r>
    </w:p>
    <w:p w14:paraId="52F46BD0" w14:textId="77777777" w:rsidR="00205DA4" w:rsidRPr="00325473" w:rsidRDefault="00205DA4" w:rsidP="00325473">
      <w:pPr>
        <w:widowControl w:val="0"/>
        <w:numPr>
          <w:ilvl w:val="0"/>
          <w:numId w:val="33"/>
        </w:numPr>
        <w:tabs>
          <w:tab w:val="left" w:pos="426"/>
        </w:tabs>
        <w:autoSpaceDE w:val="0"/>
        <w:autoSpaceDN w:val="0"/>
        <w:spacing w:after="0" w:line="240" w:lineRule="auto"/>
        <w:ind w:left="426" w:hanging="123"/>
        <w:rPr>
          <w:rFonts w:ascii="Arial" w:eastAsia="Arial MT" w:hAnsi="Arial" w:cs="Arial"/>
          <w:kern w:val="0"/>
          <w:sz w:val="20"/>
          <w:szCs w:val="20"/>
          <w14:ligatures w14:val="none"/>
        </w:rPr>
      </w:pPr>
      <w:r w:rsidRPr="00325473">
        <w:rPr>
          <w:rFonts w:ascii="Arial" w:eastAsia="Arial MT" w:hAnsi="Arial" w:cs="Arial"/>
          <w:spacing w:val="6"/>
          <w:w w:val="105"/>
          <w:kern w:val="0"/>
          <w:sz w:val="20"/>
          <w:szCs w:val="20"/>
          <w14:ligatures w14:val="none"/>
        </w:rPr>
        <w:t xml:space="preserve">100% recyclable </w:t>
      </w:r>
      <w:proofErr w:type="spellStart"/>
      <w:r w:rsidRPr="00325473">
        <w:rPr>
          <w:rFonts w:ascii="Arial" w:eastAsia="Arial MT" w:hAnsi="Arial" w:cs="Arial"/>
          <w:spacing w:val="6"/>
          <w:w w:val="105"/>
          <w:kern w:val="0"/>
          <w:sz w:val="20"/>
          <w:szCs w:val="20"/>
          <w14:ligatures w14:val="none"/>
        </w:rPr>
        <w:t>Fibre</w:t>
      </w:r>
      <w:proofErr w:type="spellEnd"/>
      <w:r w:rsidRPr="00325473">
        <w:rPr>
          <w:rFonts w:ascii="Arial" w:eastAsia="Arial MT" w:hAnsi="Arial" w:cs="Arial"/>
          <w:spacing w:val="6"/>
          <w:w w:val="105"/>
          <w:kern w:val="0"/>
          <w:sz w:val="20"/>
          <w:szCs w:val="20"/>
          <w14:ligatures w14:val="none"/>
        </w:rPr>
        <w:t xml:space="preserve"> / Yarn staple blend (PP/PA6)</w:t>
      </w:r>
    </w:p>
    <w:p w14:paraId="05D8EAA0" w14:textId="77777777" w:rsidR="00205DA4" w:rsidRPr="00325473" w:rsidRDefault="00205DA4" w:rsidP="00325473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spacing w:after="0" w:line="240" w:lineRule="auto"/>
        <w:ind w:left="426" w:hanging="142"/>
        <w:rPr>
          <w:rFonts w:ascii="Arial" w:eastAsia="Arial MT" w:hAnsi="Arial" w:cs="Arial"/>
          <w:kern w:val="0"/>
          <w:sz w:val="20"/>
          <w:szCs w:val="20"/>
          <w14:ligatures w14:val="none"/>
        </w:rPr>
      </w:pPr>
      <w:r w:rsidRPr="00325473">
        <w:rPr>
          <w:rFonts w:ascii="Arial" w:eastAsia="Arial MT" w:hAnsi="Arial" w:cs="Arial"/>
          <w:spacing w:val="6"/>
          <w:w w:val="105"/>
          <w:kern w:val="0"/>
          <w:sz w:val="20"/>
          <w:szCs w:val="20"/>
          <w14:ligatures w14:val="none"/>
        </w:rPr>
        <w:t>Total Thickness: +/- 8,5mm; Product Width 4m</w:t>
      </w:r>
    </w:p>
    <w:p w14:paraId="6DADAA5A" w14:textId="77777777" w:rsidR="00205DA4" w:rsidRPr="00325473" w:rsidRDefault="00205DA4" w:rsidP="00325473">
      <w:pPr>
        <w:widowControl w:val="0"/>
        <w:tabs>
          <w:tab w:val="left" w:pos="172"/>
        </w:tabs>
        <w:autoSpaceDE w:val="0"/>
        <w:autoSpaceDN w:val="0"/>
        <w:spacing w:after="0" w:line="240" w:lineRule="auto"/>
        <w:ind w:left="49"/>
        <w:rPr>
          <w:rFonts w:ascii="Arial" w:eastAsia="Arial MT" w:hAnsi="Arial" w:cs="Arial"/>
          <w:kern w:val="0"/>
          <w:sz w:val="20"/>
          <w:szCs w:val="20"/>
          <w14:ligatures w14:val="none"/>
        </w:rPr>
      </w:pPr>
    </w:p>
    <w:p w14:paraId="3A6D41AC" w14:textId="77777777" w:rsidR="00205DA4" w:rsidRPr="00325473" w:rsidRDefault="00205DA4" w:rsidP="00325473">
      <w:pPr>
        <w:widowControl w:val="0"/>
        <w:autoSpaceDE w:val="0"/>
        <w:autoSpaceDN w:val="0"/>
        <w:spacing w:after="0" w:line="240" w:lineRule="auto"/>
        <w:rPr>
          <w:rFonts w:ascii="Arial" w:eastAsia="Arial MT" w:hAnsi="Arial" w:cs="Arial"/>
          <w:kern w:val="0"/>
          <w:sz w:val="20"/>
          <w:szCs w:val="20"/>
          <w14:ligatures w14:val="none"/>
        </w:rPr>
      </w:pPr>
      <w:r w:rsidRPr="00325473">
        <w:rPr>
          <w:rFonts w:ascii="Arial" w:eastAsia="Arial MT" w:hAnsi="Arial" w:cs="Arial"/>
          <w:kern w:val="0"/>
          <w:sz w:val="20"/>
          <w:szCs w:val="20"/>
          <w14:ligatures w14:val="none"/>
        </w:rPr>
        <w:t>ADDITIONAL PROPERTIES</w:t>
      </w:r>
    </w:p>
    <w:p w14:paraId="0C7D2A72" w14:textId="77777777" w:rsidR="00205DA4" w:rsidRPr="00325473" w:rsidRDefault="00205DA4" w:rsidP="00325473">
      <w:pPr>
        <w:widowControl w:val="0"/>
        <w:numPr>
          <w:ilvl w:val="0"/>
          <w:numId w:val="33"/>
        </w:numPr>
        <w:tabs>
          <w:tab w:val="left" w:pos="172"/>
        </w:tabs>
        <w:autoSpaceDE w:val="0"/>
        <w:autoSpaceDN w:val="0"/>
        <w:spacing w:after="0" w:line="240" w:lineRule="auto"/>
        <w:rPr>
          <w:rFonts w:ascii="Arial" w:eastAsia="Arial MT" w:hAnsi="Arial" w:cs="Arial"/>
          <w:kern w:val="0"/>
          <w:sz w:val="20"/>
          <w:szCs w:val="20"/>
          <w14:ligatures w14:val="none"/>
        </w:rPr>
      </w:pPr>
      <w:r w:rsidRPr="00325473">
        <w:rPr>
          <w:rFonts w:ascii="Arial" w:eastAsia="Arial MT" w:hAnsi="Arial" w:cs="Arial"/>
          <w:spacing w:val="6"/>
          <w:w w:val="105"/>
          <w:kern w:val="0"/>
          <w:sz w:val="20"/>
          <w:szCs w:val="20"/>
          <w14:ligatures w14:val="none"/>
        </w:rPr>
        <w:t>Extremely durable; improved sound insulation; Improved Thermal Insulation</w:t>
      </w:r>
    </w:p>
    <w:p w14:paraId="38D20B6A" w14:textId="77777777" w:rsidR="00205DA4" w:rsidRPr="00325473" w:rsidRDefault="00205DA4" w:rsidP="00325473">
      <w:pPr>
        <w:widowControl w:val="0"/>
        <w:numPr>
          <w:ilvl w:val="0"/>
          <w:numId w:val="33"/>
        </w:numPr>
        <w:tabs>
          <w:tab w:val="left" w:pos="172"/>
        </w:tabs>
        <w:autoSpaceDE w:val="0"/>
        <w:autoSpaceDN w:val="0"/>
        <w:spacing w:after="0" w:line="240" w:lineRule="auto"/>
        <w:rPr>
          <w:rFonts w:ascii="Arial" w:eastAsia="Arial MT" w:hAnsi="Arial" w:cs="Arial"/>
          <w:kern w:val="0"/>
          <w:sz w:val="20"/>
          <w:szCs w:val="20"/>
          <w14:ligatures w14:val="none"/>
        </w:rPr>
      </w:pPr>
      <w:proofErr w:type="spellStart"/>
      <w:r w:rsidRPr="00325473">
        <w:rPr>
          <w:rFonts w:ascii="Arial" w:eastAsia="Arial MT" w:hAnsi="Arial" w:cs="Arial"/>
          <w:spacing w:val="6"/>
          <w:w w:val="105"/>
          <w:kern w:val="0"/>
          <w:sz w:val="20"/>
          <w:szCs w:val="20"/>
          <w14:ligatures w14:val="none"/>
        </w:rPr>
        <w:t>Odour</w:t>
      </w:r>
      <w:proofErr w:type="spellEnd"/>
      <w:r w:rsidRPr="00325473">
        <w:rPr>
          <w:rFonts w:ascii="Arial" w:eastAsia="Arial MT" w:hAnsi="Arial" w:cs="Arial"/>
          <w:spacing w:val="6"/>
          <w:w w:val="105"/>
          <w:kern w:val="0"/>
          <w:sz w:val="20"/>
          <w:szCs w:val="20"/>
          <w14:ligatures w14:val="none"/>
        </w:rPr>
        <w:t xml:space="preserve"> free; Dust free; free of lumps</w:t>
      </w:r>
    </w:p>
    <w:p w14:paraId="6D0CBD98" w14:textId="77777777" w:rsidR="00205DA4" w:rsidRPr="00325473" w:rsidRDefault="00205DA4" w:rsidP="00325473">
      <w:pPr>
        <w:widowControl w:val="0"/>
        <w:numPr>
          <w:ilvl w:val="0"/>
          <w:numId w:val="33"/>
        </w:numPr>
        <w:tabs>
          <w:tab w:val="left" w:pos="172"/>
        </w:tabs>
        <w:autoSpaceDE w:val="0"/>
        <w:autoSpaceDN w:val="0"/>
        <w:spacing w:after="0" w:line="240" w:lineRule="auto"/>
        <w:rPr>
          <w:rFonts w:ascii="Arial" w:eastAsia="Arial MT" w:hAnsi="Arial" w:cs="Arial"/>
          <w:kern w:val="0"/>
          <w:sz w:val="20"/>
          <w:szCs w:val="20"/>
          <w14:ligatures w14:val="none"/>
        </w:rPr>
      </w:pPr>
      <w:r w:rsidRPr="00325473">
        <w:rPr>
          <w:rFonts w:ascii="Arial" w:eastAsia="Arial MT" w:hAnsi="Arial" w:cs="Arial"/>
          <w:spacing w:val="6"/>
          <w:w w:val="105"/>
          <w:kern w:val="0"/>
          <w:sz w:val="20"/>
          <w:szCs w:val="20"/>
          <w14:ligatures w14:val="none"/>
        </w:rPr>
        <w:t xml:space="preserve">High resistance to </w:t>
      </w:r>
      <w:proofErr w:type="spellStart"/>
      <w:r w:rsidRPr="00325473">
        <w:rPr>
          <w:rFonts w:ascii="Arial" w:eastAsia="Arial MT" w:hAnsi="Arial" w:cs="Arial"/>
          <w:spacing w:val="6"/>
          <w:w w:val="105"/>
          <w:kern w:val="0"/>
          <w:sz w:val="20"/>
          <w:szCs w:val="20"/>
          <w14:ligatures w14:val="none"/>
        </w:rPr>
        <w:t>mould</w:t>
      </w:r>
      <w:proofErr w:type="spellEnd"/>
      <w:r w:rsidRPr="00325473">
        <w:rPr>
          <w:rFonts w:ascii="Arial" w:eastAsia="Arial MT" w:hAnsi="Arial" w:cs="Arial"/>
          <w:spacing w:val="6"/>
          <w:w w:val="105"/>
          <w:kern w:val="0"/>
          <w:sz w:val="20"/>
          <w:szCs w:val="20"/>
          <w14:ligatures w14:val="none"/>
        </w:rPr>
        <w:t xml:space="preserve"> and mildew, Anti-fatigue construction</w:t>
      </w:r>
    </w:p>
    <w:p w14:paraId="2922C495" w14:textId="77777777" w:rsidR="00205DA4" w:rsidRDefault="00205DA4" w:rsidP="00C37FB6">
      <w:pPr>
        <w:spacing w:after="0" w:line="240" w:lineRule="auto"/>
        <w:ind w:left="720"/>
        <w:rPr>
          <w:rFonts w:ascii="Arial" w:hAnsi="Arial" w:cs="Arial"/>
          <w:sz w:val="20"/>
          <w:szCs w:val="20"/>
        </w:rPr>
      </w:pPr>
    </w:p>
    <w:p w14:paraId="458A1AAC" w14:textId="77777777" w:rsidR="00205DA4" w:rsidRDefault="00205DA4" w:rsidP="00C37FB6">
      <w:pPr>
        <w:spacing w:after="0" w:line="240" w:lineRule="auto"/>
        <w:ind w:left="720"/>
        <w:rPr>
          <w:rFonts w:ascii="Arial" w:hAnsi="Arial" w:cs="Arial"/>
          <w:sz w:val="20"/>
          <w:szCs w:val="20"/>
        </w:rPr>
      </w:pPr>
    </w:p>
    <w:p w14:paraId="61ECDACF" w14:textId="78EAC1F0" w:rsidR="00FE1825" w:rsidRDefault="00FE1825" w:rsidP="00FE1825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V</w:t>
      </w:r>
      <w:r w:rsidR="00B57CC1">
        <w:rPr>
          <w:rFonts w:ascii="Arial" w:hAnsi="Arial" w:cs="Arial"/>
          <w:b/>
          <w:bCs/>
          <w:sz w:val="20"/>
          <w:szCs w:val="20"/>
        </w:rPr>
        <w:t>INYL</w:t>
      </w:r>
      <w:r>
        <w:rPr>
          <w:rFonts w:ascii="Arial" w:hAnsi="Arial" w:cs="Arial"/>
          <w:b/>
          <w:bCs/>
          <w:sz w:val="20"/>
          <w:szCs w:val="20"/>
        </w:rPr>
        <w:t xml:space="preserve"> TILES –</w:t>
      </w:r>
    </w:p>
    <w:p w14:paraId="56932CB0" w14:textId="05451E87" w:rsidR="00FE1825" w:rsidRDefault="00FE1825" w:rsidP="00FE1825">
      <w:pPr>
        <w:spacing w:after="0" w:line="240" w:lineRule="auto"/>
        <w:ind w:left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Areas</w:t>
      </w:r>
      <w:r w:rsidRPr="00DE433E">
        <w:rPr>
          <w:rFonts w:ascii="Arial" w:hAnsi="Arial" w:cs="Arial"/>
          <w:sz w:val="20"/>
          <w:szCs w:val="20"/>
        </w:rPr>
        <w:t xml:space="preserve">: </w:t>
      </w:r>
      <w:r w:rsidR="003F6C1A">
        <w:rPr>
          <w:rFonts w:ascii="Arial" w:hAnsi="Arial" w:cs="Arial"/>
          <w:i/>
          <w:iCs/>
          <w:color w:val="156082" w:themeColor="accent1"/>
          <w:sz w:val="20"/>
          <w:szCs w:val="20"/>
        </w:rPr>
        <w:t>IT/Server Room</w:t>
      </w:r>
    </w:p>
    <w:p w14:paraId="67262E95" w14:textId="6AF770A7" w:rsidR="00FE1825" w:rsidRPr="00DE433E" w:rsidRDefault="003F6C1A" w:rsidP="00FE1825">
      <w:pPr>
        <w:spacing w:after="0" w:line="240" w:lineRule="auto"/>
        <w:ind w:left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Permanently </w:t>
      </w:r>
      <w:r>
        <w:rPr>
          <w:rFonts w:ascii="Arial" w:hAnsi="Arial" w:cs="Arial"/>
          <w:sz w:val="20"/>
          <w:szCs w:val="20"/>
        </w:rPr>
        <w:t>Static Dissipative</w:t>
      </w:r>
      <w:r>
        <w:rPr>
          <w:rFonts w:ascii="Arial" w:hAnsi="Arial" w:cs="Arial"/>
          <w:sz w:val="20"/>
          <w:szCs w:val="20"/>
        </w:rPr>
        <w:t xml:space="preserve">, </w:t>
      </w:r>
      <w:r w:rsidR="00FE1825">
        <w:rPr>
          <w:rFonts w:ascii="Arial" w:hAnsi="Arial" w:cs="Arial"/>
          <w:sz w:val="20"/>
          <w:szCs w:val="20"/>
        </w:rPr>
        <w:t xml:space="preserve">Heavy </w:t>
      </w:r>
      <w:r w:rsidR="00FE1825" w:rsidRPr="00EF5970">
        <w:rPr>
          <w:rFonts w:ascii="Arial" w:hAnsi="Arial" w:cs="Arial"/>
          <w:sz w:val="20"/>
          <w:szCs w:val="20"/>
        </w:rPr>
        <w:t>Commercial</w:t>
      </w:r>
      <w:r w:rsidR="00FE1825">
        <w:rPr>
          <w:rFonts w:ascii="Arial" w:hAnsi="Arial" w:cs="Arial"/>
          <w:sz w:val="20"/>
          <w:szCs w:val="20"/>
        </w:rPr>
        <w:t xml:space="preserve"> graded</w:t>
      </w:r>
      <w:r>
        <w:rPr>
          <w:rFonts w:ascii="Arial" w:hAnsi="Arial" w:cs="Arial"/>
          <w:sz w:val="20"/>
          <w:szCs w:val="20"/>
        </w:rPr>
        <w:t xml:space="preserve"> flooring</w:t>
      </w:r>
      <w:r w:rsidR="00FE1825">
        <w:rPr>
          <w:rFonts w:ascii="Arial" w:hAnsi="Arial" w:cs="Arial"/>
          <w:sz w:val="20"/>
          <w:szCs w:val="20"/>
        </w:rPr>
        <w:t xml:space="preserve">; </w:t>
      </w:r>
      <w:r>
        <w:rPr>
          <w:rFonts w:ascii="Arial" w:hAnsi="Arial" w:cs="Arial"/>
          <w:sz w:val="20"/>
          <w:szCs w:val="20"/>
        </w:rPr>
        <w:t>2</w:t>
      </w:r>
      <w:r w:rsidR="00FE1825">
        <w:rPr>
          <w:rFonts w:ascii="Arial" w:hAnsi="Arial" w:cs="Arial"/>
          <w:sz w:val="20"/>
          <w:szCs w:val="20"/>
        </w:rPr>
        <w:t xml:space="preserve">mm thickness; </w:t>
      </w:r>
      <w:r>
        <w:rPr>
          <w:rFonts w:ascii="Arial" w:hAnsi="Arial" w:cs="Arial"/>
          <w:sz w:val="20"/>
          <w:szCs w:val="20"/>
        </w:rPr>
        <w:t>2</w:t>
      </w:r>
      <w:r w:rsidR="00FE1825">
        <w:rPr>
          <w:rFonts w:ascii="Arial" w:hAnsi="Arial" w:cs="Arial"/>
          <w:sz w:val="20"/>
          <w:szCs w:val="20"/>
        </w:rPr>
        <w:t>m</w:t>
      </w:r>
      <w:r w:rsidR="00634CF8">
        <w:rPr>
          <w:rFonts w:ascii="Arial" w:hAnsi="Arial" w:cs="Arial"/>
          <w:sz w:val="20"/>
          <w:szCs w:val="20"/>
        </w:rPr>
        <w:t xml:space="preserve"> x 23m length Sheet format or similar</w:t>
      </w:r>
      <w:r w:rsidR="00FE1825">
        <w:rPr>
          <w:rFonts w:ascii="Arial" w:hAnsi="Arial" w:cs="Arial"/>
          <w:sz w:val="20"/>
          <w:szCs w:val="20"/>
        </w:rPr>
        <w:t>, with</w:t>
      </w:r>
      <w:r w:rsidR="00FE1825" w:rsidRPr="00DE433E">
        <w:rPr>
          <w:rFonts w:ascii="Arial" w:hAnsi="Arial" w:cs="Arial"/>
          <w:sz w:val="20"/>
          <w:szCs w:val="20"/>
        </w:rPr>
        <w:t xml:space="preserve"> a fire </w:t>
      </w:r>
      <w:r w:rsidR="00FE1825">
        <w:rPr>
          <w:rFonts w:ascii="Arial" w:hAnsi="Arial" w:cs="Arial"/>
          <w:sz w:val="20"/>
          <w:szCs w:val="20"/>
        </w:rPr>
        <w:t xml:space="preserve">rating </w:t>
      </w:r>
      <w:r w:rsidR="00FE1825" w:rsidRPr="00DE433E">
        <w:rPr>
          <w:rFonts w:ascii="Arial" w:hAnsi="Arial" w:cs="Arial"/>
          <w:sz w:val="20"/>
          <w:szCs w:val="20"/>
        </w:rPr>
        <w:t xml:space="preserve">index </w:t>
      </w:r>
      <w:r w:rsidR="00FE1825">
        <w:rPr>
          <w:rFonts w:ascii="Arial" w:hAnsi="Arial" w:cs="Arial"/>
          <w:sz w:val="20"/>
          <w:szCs w:val="20"/>
        </w:rPr>
        <w:t xml:space="preserve">of </w:t>
      </w:r>
      <w:r w:rsidR="00FE1825" w:rsidRPr="00DE433E">
        <w:rPr>
          <w:rFonts w:ascii="Arial" w:hAnsi="Arial" w:cs="Arial"/>
          <w:sz w:val="20"/>
          <w:szCs w:val="20"/>
        </w:rPr>
        <w:t>2 and</w:t>
      </w:r>
      <w:r w:rsidR="00FE1825">
        <w:rPr>
          <w:rFonts w:ascii="Arial" w:hAnsi="Arial" w:cs="Arial"/>
          <w:sz w:val="20"/>
          <w:szCs w:val="20"/>
        </w:rPr>
        <w:t>/ or</w:t>
      </w:r>
      <w:r w:rsidR="00FE1825" w:rsidRPr="00DE433E">
        <w:rPr>
          <w:rFonts w:ascii="Arial" w:hAnsi="Arial" w:cs="Arial"/>
          <w:sz w:val="20"/>
          <w:szCs w:val="20"/>
        </w:rPr>
        <w:t xml:space="preserve"> 3</w:t>
      </w:r>
      <w:r w:rsidR="00FE1825">
        <w:rPr>
          <w:rFonts w:ascii="Arial" w:hAnsi="Arial" w:cs="Arial"/>
          <w:sz w:val="20"/>
          <w:szCs w:val="20"/>
        </w:rPr>
        <w:t>,</w:t>
      </w:r>
      <w:r w:rsidR="00FE1825" w:rsidRPr="00DE433E">
        <w:rPr>
          <w:rFonts w:ascii="Arial" w:hAnsi="Arial" w:cs="Arial"/>
          <w:sz w:val="20"/>
          <w:szCs w:val="20"/>
        </w:rPr>
        <w:t xml:space="preserve"> as per </w:t>
      </w:r>
      <w:r w:rsidR="00FE1825">
        <w:rPr>
          <w:rFonts w:ascii="Arial" w:hAnsi="Arial" w:cs="Arial"/>
          <w:sz w:val="20"/>
          <w:szCs w:val="20"/>
        </w:rPr>
        <w:t>SANS</w:t>
      </w:r>
      <w:r w:rsidR="00FE1825" w:rsidRPr="00DE433E">
        <w:rPr>
          <w:rFonts w:ascii="Arial" w:hAnsi="Arial" w:cs="Arial"/>
          <w:sz w:val="20"/>
          <w:szCs w:val="20"/>
        </w:rPr>
        <w:t xml:space="preserve"> 10177-4 respectively. </w:t>
      </w:r>
    </w:p>
    <w:p w14:paraId="3ED5F161" w14:textId="5AEA85AA" w:rsidR="00FE1825" w:rsidRPr="00DE433E" w:rsidRDefault="00FE1825" w:rsidP="00FE1825">
      <w:pPr>
        <w:pStyle w:val="ListParagraph"/>
        <w:numPr>
          <w:ilvl w:val="0"/>
          <w:numId w:val="30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DE433E">
        <w:rPr>
          <w:rFonts w:ascii="Arial" w:hAnsi="Arial" w:cs="Arial"/>
          <w:sz w:val="20"/>
          <w:szCs w:val="20"/>
        </w:rPr>
        <w:t xml:space="preserve">to be laid in accordance with </w:t>
      </w:r>
      <w:r>
        <w:rPr>
          <w:rFonts w:ascii="Arial" w:hAnsi="Arial" w:cs="Arial"/>
          <w:sz w:val="20"/>
          <w:szCs w:val="20"/>
        </w:rPr>
        <w:t>SANS</w:t>
      </w:r>
      <w:r w:rsidRPr="00DE433E">
        <w:rPr>
          <w:rFonts w:ascii="Arial" w:hAnsi="Arial" w:cs="Arial"/>
          <w:sz w:val="20"/>
          <w:szCs w:val="20"/>
        </w:rPr>
        <w:t xml:space="preserve"> 10</w:t>
      </w:r>
      <w:r w:rsidR="00634CF8">
        <w:rPr>
          <w:rFonts w:ascii="Arial" w:hAnsi="Arial" w:cs="Arial"/>
          <w:sz w:val="20"/>
          <w:szCs w:val="20"/>
        </w:rPr>
        <w:t>070</w:t>
      </w:r>
      <w:r w:rsidRPr="00DE433E">
        <w:rPr>
          <w:rFonts w:ascii="Arial" w:hAnsi="Arial" w:cs="Arial"/>
          <w:sz w:val="20"/>
          <w:szCs w:val="20"/>
        </w:rPr>
        <w:t xml:space="preserve"> fitting code of practice. </w:t>
      </w:r>
    </w:p>
    <w:p w14:paraId="3099FB9E" w14:textId="652AC782" w:rsidR="00FE1825" w:rsidRPr="00DE433E" w:rsidRDefault="00FE1825" w:rsidP="00FE1825">
      <w:pPr>
        <w:pStyle w:val="ListParagraph"/>
        <w:numPr>
          <w:ilvl w:val="0"/>
          <w:numId w:val="30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DE433E">
        <w:rPr>
          <w:rFonts w:ascii="Arial" w:hAnsi="Arial" w:cs="Arial"/>
          <w:sz w:val="20"/>
          <w:szCs w:val="20"/>
        </w:rPr>
        <w:t xml:space="preserve">to be manufactured in South Africa, with min 5year installation guarantee and </w:t>
      </w:r>
      <w:r>
        <w:rPr>
          <w:rFonts w:ascii="Arial" w:hAnsi="Arial" w:cs="Arial"/>
          <w:sz w:val="20"/>
          <w:szCs w:val="20"/>
        </w:rPr>
        <w:t>a 5</w:t>
      </w:r>
      <w:r w:rsidRPr="00DE433E">
        <w:rPr>
          <w:rFonts w:ascii="Arial" w:hAnsi="Arial" w:cs="Arial"/>
          <w:sz w:val="20"/>
          <w:szCs w:val="20"/>
        </w:rPr>
        <w:t xml:space="preserve">year product warranty to have a green tag level; a gold rated certification. </w:t>
      </w:r>
    </w:p>
    <w:p w14:paraId="1E56AD06" w14:textId="24D30499" w:rsidR="00FE1825" w:rsidRPr="00C37FB6" w:rsidRDefault="00FE1825" w:rsidP="00FE1825">
      <w:pPr>
        <w:spacing w:after="0" w:line="240" w:lineRule="auto"/>
        <w:ind w:left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 *</w:t>
      </w:r>
      <w:r w:rsidR="00B57CC1">
        <w:rPr>
          <w:rFonts w:ascii="Arial" w:hAnsi="Arial" w:cs="Arial"/>
          <w:sz w:val="20"/>
          <w:szCs w:val="20"/>
        </w:rPr>
        <w:t>Vinyl</w:t>
      </w:r>
      <w:r w:rsidRPr="00C37FB6">
        <w:rPr>
          <w:rFonts w:ascii="Arial" w:hAnsi="Arial" w:cs="Arial"/>
          <w:sz w:val="20"/>
          <w:szCs w:val="20"/>
        </w:rPr>
        <w:t xml:space="preserve"> to be laid with adhesives in accordance with the manufacturers’ recommendations.</w:t>
      </w:r>
    </w:p>
    <w:p w14:paraId="50EBAC98" w14:textId="77777777" w:rsidR="003F770A" w:rsidRDefault="003F770A" w:rsidP="00205DA4">
      <w:pPr>
        <w:spacing w:after="0" w:line="240" w:lineRule="auto"/>
        <w:ind w:left="284"/>
        <w:rPr>
          <w:rFonts w:ascii="Arial" w:hAnsi="Arial" w:cs="Arial"/>
          <w:b/>
          <w:bCs/>
          <w:sz w:val="20"/>
          <w:szCs w:val="20"/>
        </w:rPr>
      </w:pPr>
    </w:p>
    <w:p w14:paraId="3B016985" w14:textId="77777777" w:rsidR="00475893" w:rsidRDefault="00475893" w:rsidP="00205DA4">
      <w:pPr>
        <w:spacing w:after="0" w:line="240" w:lineRule="auto"/>
        <w:ind w:left="284"/>
        <w:rPr>
          <w:rFonts w:ascii="Arial" w:hAnsi="Arial" w:cs="Arial"/>
          <w:b/>
          <w:bCs/>
          <w:sz w:val="20"/>
          <w:szCs w:val="20"/>
        </w:rPr>
      </w:pPr>
    </w:p>
    <w:p w14:paraId="1A5C3C74" w14:textId="184602F2" w:rsidR="00205DA4" w:rsidRDefault="00205DA4" w:rsidP="00205DA4">
      <w:pPr>
        <w:spacing w:after="0" w:line="240" w:lineRule="auto"/>
        <w:ind w:left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Areas</w:t>
      </w:r>
      <w:r w:rsidRPr="00DE433E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color w:val="156082" w:themeColor="accent1"/>
          <w:sz w:val="20"/>
          <w:szCs w:val="20"/>
        </w:rPr>
        <w:t>Passage 2, Storeroom, Print room, Exhibition Area, Reception, Dining</w:t>
      </w:r>
    </w:p>
    <w:p w14:paraId="5F87FDCA" w14:textId="33939430" w:rsidR="00205DA4" w:rsidRPr="00DE433E" w:rsidRDefault="00A90C4E" w:rsidP="00205DA4">
      <w:pPr>
        <w:spacing w:after="0" w:line="240" w:lineRule="auto"/>
        <w:ind w:left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Heavy</w:t>
      </w:r>
      <w:r w:rsidR="00205DA4">
        <w:rPr>
          <w:rFonts w:ascii="Arial" w:hAnsi="Arial" w:cs="Arial"/>
          <w:sz w:val="20"/>
          <w:szCs w:val="20"/>
        </w:rPr>
        <w:t xml:space="preserve"> </w:t>
      </w:r>
      <w:r w:rsidR="00205DA4" w:rsidRPr="00EF5970">
        <w:rPr>
          <w:rFonts w:ascii="Arial" w:hAnsi="Arial" w:cs="Arial"/>
          <w:sz w:val="20"/>
          <w:szCs w:val="20"/>
        </w:rPr>
        <w:t>Commercial</w:t>
      </w:r>
      <w:r w:rsidR="00205DA4">
        <w:rPr>
          <w:rFonts w:ascii="Arial" w:hAnsi="Arial" w:cs="Arial"/>
          <w:sz w:val="20"/>
          <w:szCs w:val="20"/>
        </w:rPr>
        <w:t xml:space="preserve"> graded flooring; </w:t>
      </w:r>
      <w:r w:rsidR="00205DA4">
        <w:rPr>
          <w:rFonts w:ascii="Arial" w:hAnsi="Arial" w:cs="Arial"/>
          <w:sz w:val="20"/>
          <w:szCs w:val="20"/>
        </w:rPr>
        <w:t>+/-</w:t>
      </w:r>
      <w:r w:rsidR="00205DA4">
        <w:rPr>
          <w:rFonts w:ascii="Arial" w:hAnsi="Arial" w:cs="Arial"/>
          <w:sz w:val="20"/>
          <w:szCs w:val="20"/>
        </w:rPr>
        <w:t>2</w:t>
      </w:r>
      <w:r w:rsidR="00205DA4">
        <w:rPr>
          <w:rFonts w:ascii="Arial" w:hAnsi="Arial" w:cs="Arial"/>
          <w:sz w:val="20"/>
          <w:szCs w:val="20"/>
        </w:rPr>
        <w:t>,5</w:t>
      </w:r>
      <w:r w:rsidR="00205DA4">
        <w:rPr>
          <w:rFonts w:ascii="Arial" w:hAnsi="Arial" w:cs="Arial"/>
          <w:sz w:val="20"/>
          <w:szCs w:val="20"/>
        </w:rPr>
        <w:t xml:space="preserve">mm thickness; </w:t>
      </w:r>
      <w:r>
        <w:rPr>
          <w:rFonts w:ascii="Arial" w:hAnsi="Arial" w:cs="Arial"/>
          <w:sz w:val="20"/>
          <w:szCs w:val="20"/>
        </w:rPr>
        <w:t xml:space="preserve">stick down, LVT, </w:t>
      </w:r>
      <w:proofErr w:type="spellStart"/>
      <w:r>
        <w:rPr>
          <w:rFonts w:ascii="Arial" w:hAnsi="Arial" w:cs="Arial"/>
          <w:sz w:val="20"/>
          <w:szCs w:val="20"/>
        </w:rPr>
        <w:t>dryback</w:t>
      </w:r>
      <w:proofErr w:type="spellEnd"/>
      <w:r w:rsidR="00205DA4">
        <w:rPr>
          <w:rFonts w:ascii="Arial" w:hAnsi="Arial" w:cs="Arial"/>
          <w:sz w:val="20"/>
          <w:szCs w:val="20"/>
        </w:rPr>
        <w:t xml:space="preserve"> or similar, </w:t>
      </w:r>
      <w:r>
        <w:rPr>
          <w:rFonts w:ascii="Arial" w:hAnsi="Arial" w:cs="Arial"/>
          <w:sz w:val="20"/>
          <w:szCs w:val="20"/>
        </w:rPr>
        <w:t xml:space="preserve">with a 0,55mm wear layer and </w:t>
      </w:r>
      <w:r w:rsidR="00205DA4" w:rsidRPr="00DE433E">
        <w:rPr>
          <w:rFonts w:ascii="Arial" w:hAnsi="Arial" w:cs="Arial"/>
          <w:sz w:val="20"/>
          <w:szCs w:val="20"/>
        </w:rPr>
        <w:t xml:space="preserve">a fire </w:t>
      </w:r>
      <w:r w:rsidR="00205DA4">
        <w:rPr>
          <w:rFonts w:ascii="Arial" w:hAnsi="Arial" w:cs="Arial"/>
          <w:sz w:val="20"/>
          <w:szCs w:val="20"/>
        </w:rPr>
        <w:t xml:space="preserve">rating </w:t>
      </w:r>
      <w:r w:rsidR="00205DA4" w:rsidRPr="00DE433E">
        <w:rPr>
          <w:rFonts w:ascii="Arial" w:hAnsi="Arial" w:cs="Arial"/>
          <w:sz w:val="20"/>
          <w:szCs w:val="20"/>
        </w:rPr>
        <w:t xml:space="preserve">index </w:t>
      </w:r>
      <w:r w:rsidR="00205DA4">
        <w:rPr>
          <w:rFonts w:ascii="Arial" w:hAnsi="Arial" w:cs="Arial"/>
          <w:sz w:val="20"/>
          <w:szCs w:val="20"/>
        </w:rPr>
        <w:t xml:space="preserve">of </w:t>
      </w:r>
      <w:r w:rsidR="00205DA4" w:rsidRPr="00DE433E">
        <w:rPr>
          <w:rFonts w:ascii="Arial" w:hAnsi="Arial" w:cs="Arial"/>
          <w:sz w:val="20"/>
          <w:szCs w:val="20"/>
        </w:rPr>
        <w:t>2 and</w:t>
      </w:r>
      <w:r w:rsidR="00205DA4">
        <w:rPr>
          <w:rFonts w:ascii="Arial" w:hAnsi="Arial" w:cs="Arial"/>
          <w:sz w:val="20"/>
          <w:szCs w:val="20"/>
        </w:rPr>
        <w:t>/ or</w:t>
      </w:r>
      <w:r w:rsidR="00205DA4" w:rsidRPr="00DE433E">
        <w:rPr>
          <w:rFonts w:ascii="Arial" w:hAnsi="Arial" w:cs="Arial"/>
          <w:sz w:val="20"/>
          <w:szCs w:val="20"/>
        </w:rPr>
        <w:t xml:space="preserve"> 3</w:t>
      </w:r>
      <w:r w:rsidR="00205DA4">
        <w:rPr>
          <w:rFonts w:ascii="Arial" w:hAnsi="Arial" w:cs="Arial"/>
          <w:sz w:val="20"/>
          <w:szCs w:val="20"/>
        </w:rPr>
        <w:t>,</w:t>
      </w:r>
      <w:r w:rsidR="00205DA4" w:rsidRPr="00DE433E">
        <w:rPr>
          <w:rFonts w:ascii="Arial" w:hAnsi="Arial" w:cs="Arial"/>
          <w:sz w:val="20"/>
          <w:szCs w:val="20"/>
        </w:rPr>
        <w:t xml:space="preserve"> as per </w:t>
      </w:r>
      <w:r w:rsidR="00205DA4">
        <w:rPr>
          <w:rFonts w:ascii="Arial" w:hAnsi="Arial" w:cs="Arial"/>
          <w:sz w:val="20"/>
          <w:szCs w:val="20"/>
        </w:rPr>
        <w:t>SANS</w:t>
      </w:r>
      <w:r w:rsidR="00205DA4" w:rsidRPr="00DE433E">
        <w:rPr>
          <w:rFonts w:ascii="Arial" w:hAnsi="Arial" w:cs="Arial"/>
          <w:sz w:val="20"/>
          <w:szCs w:val="20"/>
        </w:rPr>
        <w:t xml:space="preserve"> 10177-4 respectively. </w:t>
      </w:r>
    </w:p>
    <w:p w14:paraId="7F200B71" w14:textId="77777777" w:rsidR="00205DA4" w:rsidRPr="00DE433E" w:rsidRDefault="00205DA4" w:rsidP="00205DA4">
      <w:pPr>
        <w:pStyle w:val="ListParagraph"/>
        <w:numPr>
          <w:ilvl w:val="0"/>
          <w:numId w:val="30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DE433E">
        <w:rPr>
          <w:rFonts w:ascii="Arial" w:hAnsi="Arial" w:cs="Arial"/>
          <w:sz w:val="20"/>
          <w:szCs w:val="20"/>
        </w:rPr>
        <w:t xml:space="preserve">Tiles to be laid in accordance with </w:t>
      </w:r>
      <w:r>
        <w:rPr>
          <w:rFonts w:ascii="Arial" w:hAnsi="Arial" w:cs="Arial"/>
          <w:sz w:val="20"/>
          <w:szCs w:val="20"/>
        </w:rPr>
        <w:t>SANS</w:t>
      </w:r>
      <w:r w:rsidRPr="00DE433E">
        <w:rPr>
          <w:rFonts w:ascii="Arial" w:hAnsi="Arial" w:cs="Arial"/>
          <w:sz w:val="20"/>
          <w:szCs w:val="20"/>
        </w:rPr>
        <w:t xml:space="preserve"> 10</w:t>
      </w:r>
      <w:r>
        <w:rPr>
          <w:rFonts w:ascii="Arial" w:hAnsi="Arial" w:cs="Arial"/>
          <w:sz w:val="20"/>
          <w:szCs w:val="20"/>
        </w:rPr>
        <w:t>070</w:t>
      </w:r>
      <w:r w:rsidRPr="00DE433E">
        <w:rPr>
          <w:rFonts w:ascii="Arial" w:hAnsi="Arial" w:cs="Arial"/>
          <w:sz w:val="20"/>
          <w:szCs w:val="20"/>
        </w:rPr>
        <w:t xml:space="preserve"> fitting code of practice. </w:t>
      </w:r>
    </w:p>
    <w:p w14:paraId="0B63DED2" w14:textId="77777777" w:rsidR="00205DA4" w:rsidRPr="00DE433E" w:rsidRDefault="00205DA4" w:rsidP="00205DA4">
      <w:pPr>
        <w:pStyle w:val="ListParagraph"/>
        <w:numPr>
          <w:ilvl w:val="0"/>
          <w:numId w:val="30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Tiles</w:t>
      </w:r>
      <w:r w:rsidRPr="00DE433E">
        <w:rPr>
          <w:rFonts w:ascii="Arial" w:hAnsi="Arial" w:cs="Arial"/>
          <w:sz w:val="20"/>
          <w:szCs w:val="20"/>
        </w:rPr>
        <w:t xml:space="preserve"> to be manufactured in South Africa, with min 5year installation guarantee and </w:t>
      </w:r>
      <w:r>
        <w:rPr>
          <w:rFonts w:ascii="Arial" w:hAnsi="Arial" w:cs="Arial"/>
          <w:sz w:val="20"/>
          <w:szCs w:val="20"/>
        </w:rPr>
        <w:t>a 5</w:t>
      </w:r>
      <w:r w:rsidRPr="00DE433E">
        <w:rPr>
          <w:rFonts w:ascii="Arial" w:hAnsi="Arial" w:cs="Arial"/>
          <w:sz w:val="20"/>
          <w:szCs w:val="20"/>
        </w:rPr>
        <w:t xml:space="preserve">year product warranty to have a green tag level; a gold rated certification. </w:t>
      </w:r>
    </w:p>
    <w:p w14:paraId="1167E001" w14:textId="192CBB08" w:rsidR="00205DA4" w:rsidRPr="00C37FB6" w:rsidRDefault="00205DA4" w:rsidP="00205DA4">
      <w:pPr>
        <w:spacing w:after="0" w:line="240" w:lineRule="auto"/>
        <w:ind w:left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 *</w:t>
      </w:r>
      <w:r w:rsidR="00B57CC1">
        <w:rPr>
          <w:rFonts w:ascii="Arial" w:hAnsi="Arial" w:cs="Arial"/>
          <w:sz w:val="20"/>
          <w:szCs w:val="20"/>
        </w:rPr>
        <w:t>Vinyl</w:t>
      </w:r>
      <w:r w:rsidRPr="00C37FB6">
        <w:rPr>
          <w:rFonts w:ascii="Arial" w:hAnsi="Arial" w:cs="Arial"/>
          <w:sz w:val="20"/>
          <w:szCs w:val="20"/>
        </w:rPr>
        <w:t xml:space="preserve"> to be laid with adhesives in accordance with the manufacturers’ recommendations.</w:t>
      </w:r>
    </w:p>
    <w:p w14:paraId="179AC914" w14:textId="77777777" w:rsidR="00205DA4" w:rsidRPr="00F844C8" w:rsidRDefault="00205DA4" w:rsidP="00F844C8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E5CEB96" w14:textId="77777777" w:rsidR="002154A2" w:rsidRPr="00DE433E" w:rsidRDefault="002154A2" w:rsidP="00DE433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E433E">
        <w:rPr>
          <w:rFonts w:ascii="Arial" w:hAnsi="Arial" w:cs="Arial"/>
          <w:sz w:val="20"/>
          <w:szCs w:val="20"/>
        </w:rPr>
        <w:t>Vinyl Tiles/Sheeting: Vinyl tiles (LVT) and sheet vinyl installation guidelines require strict moisture management, precise adhesive scheduling, and rolling protocols to prevent seam splitting or bubbling.</w:t>
      </w:r>
    </w:p>
    <w:p w14:paraId="25388A9F" w14:textId="0FDD373F" w:rsidR="002154A2" w:rsidRPr="00DE433E" w:rsidRDefault="002154A2" w:rsidP="00DE433E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DE433E">
        <w:rPr>
          <w:rFonts w:ascii="Arial" w:hAnsi="Arial" w:cs="Arial"/>
          <w:sz w:val="20"/>
          <w:szCs w:val="20"/>
        </w:rPr>
        <w:t>Environmental Controls</w:t>
      </w:r>
      <w:r w:rsidR="005D769B" w:rsidRPr="00DE433E">
        <w:rPr>
          <w:rFonts w:ascii="Arial" w:hAnsi="Arial" w:cs="Arial"/>
          <w:sz w:val="20"/>
          <w:szCs w:val="20"/>
        </w:rPr>
        <w:t xml:space="preserve"> Acclimatization</w:t>
      </w:r>
      <w:r w:rsidRPr="00DE433E">
        <w:rPr>
          <w:rFonts w:ascii="Arial" w:hAnsi="Arial" w:cs="Arial"/>
          <w:sz w:val="20"/>
          <w:szCs w:val="20"/>
        </w:rPr>
        <w:t>: Condition all vinyl materials and adhesives in the installation space for at least 48 hours.</w:t>
      </w:r>
      <w:r w:rsidR="005D769B" w:rsidRPr="00DE433E">
        <w:rPr>
          <w:rFonts w:ascii="Arial" w:hAnsi="Arial" w:cs="Arial"/>
          <w:sz w:val="20"/>
          <w:szCs w:val="20"/>
        </w:rPr>
        <w:t xml:space="preserve"> </w:t>
      </w:r>
      <w:r w:rsidRPr="00DE433E">
        <w:rPr>
          <w:rFonts w:ascii="Arial" w:hAnsi="Arial" w:cs="Arial"/>
          <w:sz w:val="20"/>
          <w:szCs w:val="20"/>
        </w:rPr>
        <w:t>Temperature: Maintain a constant room and subfloor temperature between 18°C and 29°C</w:t>
      </w:r>
      <w:r w:rsidR="00153D96" w:rsidRPr="00DE433E">
        <w:rPr>
          <w:rFonts w:ascii="Arial" w:hAnsi="Arial" w:cs="Arial"/>
          <w:sz w:val="20"/>
          <w:szCs w:val="20"/>
        </w:rPr>
        <w:t>. Climate</w:t>
      </w:r>
      <w:r w:rsidRPr="00DE433E">
        <w:rPr>
          <w:rFonts w:ascii="Arial" w:hAnsi="Arial" w:cs="Arial"/>
          <w:sz w:val="20"/>
          <w:szCs w:val="20"/>
        </w:rPr>
        <w:t xml:space="preserve"> Stability: Maintain these temperature boundaries for 48 hours after completion to allow adhesive cross-linking.</w:t>
      </w:r>
    </w:p>
    <w:p w14:paraId="284905BC" w14:textId="4A0502BD" w:rsidR="002154A2" w:rsidRPr="00DE433E" w:rsidRDefault="002154A2" w:rsidP="00DE433E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DE433E">
        <w:rPr>
          <w:rFonts w:ascii="Arial" w:hAnsi="Arial" w:cs="Arial"/>
          <w:sz w:val="20"/>
          <w:szCs w:val="20"/>
        </w:rPr>
        <w:t>Phase 1: Substrate Preparation</w:t>
      </w:r>
      <w:r w:rsidR="005D769B" w:rsidRPr="00DE433E">
        <w:rPr>
          <w:rFonts w:ascii="Arial" w:hAnsi="Arial" w:cs="Arial"/>
          <w:sz w:val="20"/>
          <w:szCs w:val="20"/>
        </w:rPr>
        <w:t xml:space="preserve"> </w:t>
      </w:r>
      <w:r w:rsidRPr="00DE433E">
        <w:rPr>
          <w:rFonts w:ascii="Arial" w:hAnsi="Arial" w:cs="Arial"/>
          <w:sz w:val="20"/>
          <w:szCs w:val="20"/>
        </w:rPr>
        <w:t>Smoothness: Subfloor must be completely level; deviations must not exceed 3mm over a 3-metre radius.</w:t>
      </w:r>
      <w:r w:rsidR="005D769B" w:rsidRPr="00DE433E">
        <w:rPr>
          <w:rFonts w:ascii="Arial" w:hAnsi="Arial" w:cs="Arial"/>
          <w:sz w:val="20"/>
          <w:szCs w:val="20"/>
        </w:rPr>
        <w:t xml:space="preserve"> </w:t>
      </w:r>
      <w:r w:rsidRPr="00DE433E">
        <w:rPr>
          <w:rFonts w:ascii="Arial" w:hAnsi="Arial" w:cs="Arial"/>
          <w:sz w:val="20"/>
          <w:szCs w:val="20"/>
        </w:rPr>
        <w:t>Remediation: Apply a high-compressive-strength, polymer-modified self-levelling underlayment to smooth out dips and rough concrete texture.</w:t>
      </w:r>
      <w:r w:rsidR="005D769B" w:rsidRPr="00DE433E">
        <w:rPr>
          <w:rFonts w:ascii="Arial" w:hAnsi="Arial" w:cs="Arial"/>
          <w:sz w:val="20"/>
          <w:szCs w:val="20"/>
        </w:rPr>
        <w:t xml:space="preserve"> </w:t>
      </w:r>
      <w:r w:rsidRPr="00DE433E">
        <w:rPr>
          <w:rFonts w:ascii="Arial" w:hAnsi="Arial" w:cs="Arial"/>
          <w:sz w:val="20"/>
          <w:szCs w:val="20"/>
        </w:rPr>
        <w:t>Cleaning: Vacuum twice to remove all dust, drywall compound, grit, and structural debris.</w:t>
      </w:r>
      <w:r w:rsidR="005D769B" w:rsidRPr="00DE433E">
        <w:rPr>
          <w:rFonts w:ascii="Arial" w:hAnsi="Arial" w:cs="Arial"/>
          <w:sz w:val="20"/>
          <w:szCs w:val="20"/>
        </w:rPr>
        <w:t xml:space="preserve"> </w:t>
      </w:r>
      <w:r w:rsidRPr="00DE433E">
        <w:rPr>
          <w:rFonts w:ascii="Arial" w:hAnsi="Arial" w:cs="Arial"/>
          <w:sz w:val="20"/>
          <w:szCs w:val="20"/>
        </w:rPr>
        <w:t>Moisture Limits: Concrete must register below 75% RH (ASTM F2170) or under 2.27kg / 1000 sq ft / 24 hours (Calcium Chloride ASTM F1869).</w:t>
      </w:r>
    </w:p>
    <w:p w14:paraId="7042C936" w14:textId="105F2757" w:rsidR="002154A2" w:rsidRPr="00DE433E" w:rsidRDefault="002154A2" w:rsidP="00DE433E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DE433E">
        <w:rPr>
          <w:rFonts w:ascii="Arial" w:hAnsi="Arial" w:cs="Arial"/>
          <w:sz w:val="20"/>
          <w:szCs w:val="20"/>
        </w:rPr>
        <w:t>Phase 2: Layout &amp; Dry Fitting</w:t>
      </w:r>
      <w:r w:rsidR="005D769B" w:rsidRPr="00DE433E">
        <w:rPr>
          <w:rFonts w:ascii="Arial" w:hAnsi="Arial" w:cs="Arial"/>
          <w:sz w:val="20"/>
          <w:szCs w:val="20"/>
        </w:rPr>
        <w:t xml:space="preserve"> </w:t>
      </w:r>
      <w:r w:rsidRPr="00DE433E">
        <w:rPr>
          <w:rFonts w:ascii="Arial" w:hAnsi="Arial" w:cs="Arial"/>
          <w:sz w:val="20"/>
          <w:szCs w:val="20"/>
        </w:rPr>
        <w:t>Tiles (LVT): Snap perpendicular chalk lines to find the centre of the room, dry-laying tiles to ensure border cuts are at least half-tile width.</w:t>
      </w:r>
      <w:r w:rsidR="005D769B" w:rsidRPr="00DE433E">
        <w:rPr>
          <w:rFonts w:ascii="Arial" w:hAnsi="Arial" w:cs="Arial"/>
          <w:sz w:val="20"/>
          <w:szCs w:val="20"/>
        </w:rPr>
        <w:t xml:space="preserve"> </w:t>
      </w:r>
      <w:r w:rsidRPr="00DE433E">
        <w:rPr>
          <w:rFonts w:ascii="Arial" w:hAnsi="Arial" w:cs="Arial"/>
          <w:sz w:val="20"/>
          <w:szCs w:val="20"/>
        </w:rPr>
        <w:t>Sheet Vinyl: Unroll and rough-cut sheets 50mm to 100mm longer than the room dimensions, letting the material relax flat before final trimming.</w:t>
      </w:r>
      <w:r w:rsidR="005D769B" w:rsidRPr="00DE433E">
        <w:rPr>
          <w:rFonts w:ascii="Arial" w:hAnsi="Arial" w:cs="Arial"/>
          <w:sz w:val="20"/>
          <w:szCs w:val="20"/>
        </w:rPr>
        <w:t xml:space="preserve"> </w:t>
      </w:r>
      <w:r w:rsidRPr="00DE433E">
        <w:rPr>
          <w:rFonts w:ascii="Arial" w:hAnsi="Arial" w:cs="Arial"/>
          <w:sz w:val="20"/>
          <w:szCs w:val="20"/>
        </w:rPr>
        <w:t>Seam Planning: Position sheet seams away from high-traffic walkways and main doorway entry points.</w:t>
      </w:r>
    </w:p>
    <w:p w14:paraId="4324AA71" w14:textId="4E552859" w:rsidR="002154A2" w:rsidRPr="00DE433E" w:rsidRDefault="002154A2" w:rsidP="00DE433E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DE433E">
        <w:rPr>
          <w:rFonts w:ascii="Arial" w:hAnsi="Arial" w:cs="Arial"/>
          <w:sz w:val="20"/>
          <w:szCs w:val="20"/>
        </w:rPr>
        <w:t>Phase 3: Adhesive ApplicationTrowel Selection: Use the manufacturer-specified notched trowel (typically 1.6mm x 1.6mm x 1.6mm V-notch) to control spread rate.</w:t>
      </w:r>
      <w:r w:rsidR="005D769B" w:rsidRPr="00DE433E">
        <w:rPr>
          <w:rFonts w:ascii="Arial" w:hAnsi="Arial" w:cs="Arial"/>
          <w:sz w:val="20"/>
          <w:szCs w:val="20"/>
        </w:rPr>
        <w:t xml:space="preserve"> </w:t>
      </w:r>
      <w:r w:rsidRPr="00DE433E">
        <w:rPr>
          <w:rFonts w:ascii="Arial" w:hAnsi="Arial" w:cs="Arial"/>
          <w:sz w:val="20"/>
          <w:szCs w:val="20"/>
        </w:rPr>
        <w:t>Open Time: Allow the pressure-sensitive or wet-set adhesive to flash off according to ambient humidity (typically 10 to 30 minutes</w:t>
      </w:r>
      <w:r w:rsidR="00153D96" w:rsidRPr="00DE433E">
        <w:rPr>
          <w:rFonts w:ascii="Arial" w:hAnsi="Arial" w:cs="Arial"/>
          <w:sz w:val="20"/>
          <w:szCs w:val="20"/>
        </w:rPr>
        <w:t>). Transfer</w:t>
      </w:r>
      <w:r w:rsidRPr="00DE433E">
        <w:rPr>
          <w:rFonts w:ascii="Arial" w:hAnsi="Arial" w:cs="Arial"/>
          <w:sz w:val="20"/>
          <w:szCs w:val="20"/>
        </w:rPr>
        <w:t xml:space="preserve"> Check: For wet-set adhesives, ensure immediate 100% glue transfer to the vinyl backing without oozing through joints.</w:t>
      </w:r>
    </w:p>
    <w:p w14:paraId="3DF2CC97" w14:textId="6A4679D2" w:rsidR="002154A2" w:rsidRPr="00DE433E" w:rsidRDefault="002154A2" w:rsidP="00DE433E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DE433E">
        <w:rPr>
          <w:rFonts w:ascii="Arial" w:hAnsi="Arial" w:cs="Arial"/>
          <w:sz w:val="20"/>
          <w:szCs w:val="20"/>
        </w:rPr>
        <w:t>Phase 4: Placement &amp; Rolling</w:t>
      </w:r>
      <w:r w:rsidR="005D769B" w:rsidRPr="00DE433E">
        <w:rPr>
          <w:rFonts w:ascii="Arial" w:hAnsi="Arial" w:cs="Arial"/>
          <w:sz w:val="20"/>
          <w:szCs w:val="20"/>
        </w:rPr>
        <w:t xml:space="preserve"> </w:t>
      </w:r>
      <w:r w:rsidRPr="00DE433E">
        <w:rPr>
          <w:rFonts w:ascii="Arial" w:hAnsi="Arial" w:cs="Arial"/>
          <w:sz w:val="20"/>
          <w:szCs w:val="20"/>
        </w:rPr>
        <w:t>Air Elimination: Lay the vinyl down smoothly from the centre outward to push out trapped air pockets.</w:t>
      </w:r>
      <w:r w:rsidR="005D769B" w:rsidRPr="00DE433E">
        <w:rPr>
          <w:rFonts w:ascii="Arial" w:hAnsi="Arial" w:cs="Arial"/>
          <w:sz w:val="20"/>
          <w:szCs w:val="20"/>
        </w:rPr>
        <w:t xml:space="preserve"> </w:t>
      </w:r>
      <w:r w:rsidRPr="00DE433E">
        <w:rPr>
          <w:rFonts w:ascii="Arial" w:hAnsi="Arial" w:cs="Arial"/>
          <w:sz w:val="20"/>
          <w:szCs w:val="20"/>
        </w:rPr>
        <w:t>Three-Section Rolling: Roll the entire floor with a heavy 45kg to 68kg three-section roller.</w:t>
      </w:r>
      <w:r w:rsidR="005D769B" w:rsidRPr="00DE433E">
        <w:rPr>
          <w:rFonts w:ascii="Arial" w:hAnsi="Arial" w:cs="Arial"/>
          <w:sz w:val="20"/>
          <w:szCs w:val="20"/>
        </w:rPr>
        <w:t xml:space="preserve"> </w:t>
      </w:r>
      <w:r w:rsidRPr="00DE433E">
        <w:rPr>
          <w:rFonts w:ascii="Arial" w:hAnsi="Arial" w:cs="Arial"/>
          <w:sz w:val="20"/>
          <w:szCs w:val="20"/>
        </w:rPr>
        <w:t>Cross-Rolling: Roll first along the width, then crosswise along the length to thoroughly flatten adhesive ridges.</w:t>
      </w:r>
      <w:r w:rsidR="005D769B" w:rsidRPr="00DE433E">
        <w:rPr>
          <w:rFonts w:ascii="Arial" w:hAnsi="Arial" w:cs="Arial"/>
          <w:sz w:val="20"/>
          <w:szCs w:val="20"/>
        </w:rPr>
        <w:t xml:space="preserve"> </w:t>
      </w:r>
      <w:r w:rsidRPr="00DE433E">
        <w:rPr>
          <w:rFonts w:ascii="Arial" w:hAnsi="Arial" w:cs="Arial"/>
          <w:sz w:val="20"/>
          <w:szCs w:val="20"/>
        </w:rPr>
        <w:t>Detail Rolling: Use a hand-</w:t>
      </w:r>
      <w:proofErr w:type="spellStart"/>
      <w:r w:rsidRPr="00DE433E">
        <w:rPr>
          <w:rFonts w:ascii="Arial" w:hAnsi="Arial" w:cs="Arial"/>
          <w:sz w:val="20"/>
          <w:szCs w:val="20"/>
        </w:rPr>
        <w:t>roller</w:t>
      </w:r>
      <w:proofErr w:type="spellEnd"/>
      <w:r w:rsidRPr="00DE433E">
        <w:rPr>
          <w:rFonts w:ascii="Arial" w:hAnsi="Arial" w:cs="Arial"/>
          <w:sz w:val="20"/>
          <w:szCs w:val="20"/>
        </w:rPr>
        <w:t xml:space="preserve"> along wall edges, seams, and tight corners to guarantee bond integrity.</w:t>
      </w:r>
    </w:p>
    <w:p w14:paraId="6697626F" w14:textId="59A38F25" w:rsidR="002154A2" w:rsidRPr="00DE433E" w:rsidRDefault="002154A2" w:rsidP="00DE433E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DE433E">
        <w:rPr>
          <w:rFonts w:ascii="Arial" w:hAnsi="Arial" w:cs="Arial"/>
          <w:sz w:val="20"/>
          <w:szCs w:val="20"/>
        </w:rPr>
        <w:t xml:space="preserve">Phase 5: Seam Sealing (Sheet Vinyl </w:t>
      </w:r>
      <w:r w:rsidR="00D22BA8" w:rsidRPr="00DE433E">
        <w:rPr>
          <w:rFonts w:ascii="Arial" w:hAnsi="Arial" w:cs="Arial"/>
          <w:sz w:val="20"/>
          <w:szCs w:val="20"/>
        </w:rPr>
        <w:t>Only) Chemical</w:t>
      </w:r>
      <w:r w:rsidRPr="00DE433E">
        <w:rPr>
          <w:rFonts w:ascii="Arial" w:hAnsi="Arial" w:cs="Arial"/>
          <w:sz w:val="20"/>
          <w:szCs w:val="20"/>
        </w:rPr>
        <w:t xml:space="preserve"> Welding: For commercial sheet vinyl, clean the seam channel and apply a cold-weld liquid sealant using a fine applicator nozzle.</w:t>
      </w:r>
      <w:r w:rsidR="005D769B" w:rsidRPr="00DE433E">
        <w:rPr>
          <w:rFonts w:ascii="Arial" w:hAnsi="Arial" w:cs="Arial"/>
          <w:sz w:val="20"/>
          <w:szCs w:val="20"/>
        </w:rPr>
        <w:t xml:space="preserve"> </w:t>
      </w:r>
      <w:r w:rsidRPr="00DE433E">
        <w:rPr>
          <w:rFonts w:ascii="Arial" w:hAnsi="Arial" w:cs="Arial"/>
          <w:sz w:val="20"/>
          <w:szCs w:val="20"/>
        </w:rPr>
        <w:t>Heat Welding: For heavy-duty institutional sheet vinyl, rout the seam joint and use a hot-air welding gun with a matching vinyl welding rod, then trim flush.</w:t>
      </w:r>
    </w:p>
    <w:p w14:paraId="44FD5416" w14:textId="6655F639" w:rsidR="002154A2" w:rsidRPr="00DE433E" w:rsidRDefault="002154A2" w:rsidP="00DE433E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DE433E">
        <w:rPr>
          <w:rFonts w:ascii="Arial" w:hAnsi="Arial" w:cs="Arial"/>
          <w:sz w:val="20"/>
          <w:szCs w:val="20"/>
        </w:rPr>
        <w:t xml:space="preserve">Phase 6: Curing &amp; Post-Installation </w:t>
      </w:r>
      <w:r w:rsidR="00D22BA8" w:rsidRPr="00DE433E">
        <w:rPr>
          <w:rFonts w:ascii="Arial" w:hAnsi="Arial" w:cs="Arial"/>
          <w:sz w:val="20"/>
          <w:szCs w:val="20"/>
        </w:rPr>
        <w:t>Protection Foot</w:t>
      </w:r>
      <w:r w:rsidRPr="00DE433E">
        <w:rPr>
          <w:rFonts w:ascii="Arial" w:hAnsi="Arial" w:cs="Arial"/>
          <w:sz w:val="20"/>
          <w:szCs w:val="20"/>
        </w:rPr>
        <w:t xml:space="preserve"> Traffic: Restrict all foot traffic for a minimum of 24 hours.</w:t>
      </w:r>
      <w:r w:rsidR="005D769B" w:rsidRPr="00DE433E">
        <w:rPr>
          <w:rFonts w:ascii="Arial" w:hAnsi="Arial" w:cs="Arial"/>
          <w:sz w:val="20"/>
          <w:szCs w:val="20"/>
        </w:rPr>
        <w:t xml:space="preserve"> </w:t>
      </w:r>
      <w:r w:rsidRPr="00DE433E">
        <w:rPr>
          <w:rFonts w:ascii="Arial" w:hAnsi="Arial" w:cs="Arial"/>
          <w:sz w:val="20"/>
          <w:szCs w:val="20"/>
        </w:rPr>
        <w:t>Machinery Moving: Wait 48 to 72 hours before rolling heavy equipment or light machinery onto the floor.</w:t>
      </w:r>
      <w:r w:rsidR="005D769B" w:rsidRPr="00DE433E">
        <w:rPr>
          <w:rFonts w:ascii="Arial" w:hAnsi="Arial" w:cs="Arial"/>
          <w:sz w:val="20"/>
          <w:szCs w:val="20"/>
        </w:rPr>
        <w:t xml:space="preserve"> </w:t>
      </w:r>
      <w:r w:rsidRPr="00DE433E">
        <w:rPr>
          <w:rFonts w:ascii="Arial" w:hAnsi="Arial" w:cs="Arial"/>
          <w:sz w:val="20"/>
          <w:szCs w:val="20"/>
        </w:rPr>
        <w:t>Point Loads: Place protective plywood paths over the vinyl when moving machinery to prevent gouging or track indentations.</w:t>
      </w:r>
    </w:p>
    <w:p w14:paraId="6CF66790" w14:textId="77777777" w:rsidR="002117BF" w:rsidRDefault="002117BF" w:rsidP="00DE433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40FE963" w14:textId="29C96661" w:rsidR="00B57CC1" w:rsidRDefault="00B57CC1" w:rsidP="00B57CC1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PORCELAIN</w:t>
      </w:r>
      <w:r w:rsidR="001A7E49">
        <w:rPr>
          <w:rFonts w:ascii="Arial" w:hAnsi="Arial" w:cs="Arial"/>
          <w:b/>
          <w:bCs/>
          <w:sz w:val="20"/>
          <w:szCs w:val="20"/>
        </w:rPr>
        <w:t>/ CERAMIC</w:t>
      </w:r>
      <w:r>
        <w:rPr>
          <w:rFonts w:ascii="Arial" w:hAnsi="Arial" w:cs="Arial"/>
          <w:b/>
          <w:bCs/>
          <w:sz w:val="20"/>
          <w:szCs w:val="20"/>
        </w:rPr>
        <w:t xml:space="preserve"> TILES –</w:t>
      </w:r>
    </w:p>
    <w:p w14:paraId="51795FBE" w14:textId="0EC1B734" w:rsidR="00B57CC1" w:rsidRDefault="00B57CC1" w:rsidP="00B57CC1">
      <w:pPr>
        <w:spacing w:after="0" w:line="240" w:lineRule="auto"/>
        <w:ind w:left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Areas</w:t>
      </w:r>
      <w:r w:rsidRPr="00DE433E">
        <w:rPr>
          <w:rFonts w:ascii="Arial" w:hAnsi="Arial" w:cs="Arial"/>
          <w:sz w:val="20"/>
          <w:szCs w:val="20"/>
        </w:rPr>
        <w:t xml:space="preserve">: </w:t>
      </w:r>
      <w:r w:rsidR="0091630C">
        <w:rPr>
          <w:rFonts w:ascii="Arial" w:hAnsi="Arial" w:cs="Arial"/>
          <w:i/>
          <w:iCs/>
          <w:color w:val="156082" w:themeColor="accent1"/>
          <w:sz w:val="20"/>
          <w:szCs w:val="20"/>
        </w:rPr>
        <w:t>Executive A</w:t>
      </w:r>
      <w:r w:rsidR="001A7E49">
        <w:rPr>
          <w:rFonts w:ascii="Arial" w:hAnsi="Arial" w:cs="Arial"/>
          <w:i/>
          <w:iCs/>
          <w:color w:val="156082" w:themeColor="accent1"/>
          <w:sz w:val="20"/>
          <w:szCs w:val="20"/>
        </w:rPr>
        <w:t>blutions</w:t>
      </w:r>
    </w:p>
    <w:p w14:paraId="6508B124" w14:textId="77777777" w:rsidR="0091630C" w:rsidRDefault="0091630C" w:rsidP="00DE433E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Large Format, with rectified edges for narrow grout lines, slip-resistant, soft matte finish.</w:t>
      </w:r>
    </w:p>
    <w:p w14:paraId="4F662EE7" w14:textId="16DE680E" w:rsidR="00B03268" w:rsidRDefault="00B03268" w:rsidP="00DE433E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Size: 750mm x 1500mm format</w:t>
      </w:r>
    </w:p>
    <w:p w14:paraId="77055FB1" w14:textId="77777777" w:rsidR="0091630C" w:rsidRDefault="0091630C" w:rsidP="00DE433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4BD2297" w14:textId="056ED9D0" w:rsidR="0091630C" w:rsidRDefault="0091630C" w:rsidP="0091630C">
      <w:pPr>
        <w:spacing w:after="0" w:line="240" w:lineRule="auto"/>
        <w:ind w:left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Areas</w:t>
      </w:r>
      <w:r w:rsidRPr="00DE433E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color w:val="156082" w:themeColor="accent1"/>
          <w:sz w:val="20"/>
          <w:szCs w:val="20"/>
        </w:rPr>
        <w:t>General</w:t>
      </w:r>
      <w:r>
        <w:rPr>
          <w:rFonts w:ascii="Arial" w:hAnsi="Arial" w:cs="Arial"/>
          <w:i/>
          <w:iCs/>
          <w:color w:val="156082" w:themeColor="accent1"/>
          <w:sz w:val="20"/>
          <w:szCs w:val="20"/>
        </w:rPr>
        <w:t xml:space="preserve"> Ablutions, Kitchen and Kitchenette</w:t>
      </w:r>
    </w:p>
    <w:p w14:paraId="36E4C410" w14:textId="77777777" w:rsidR="0091630C" w:rsidRDefault="0091630C" w:rsidP="0091630C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Large Format, with rectified edges for narrow grout lines, slip-resistant, soft matte finish.</w:t>
      </w:r>
    </w:p>
    <w:p w14:paraId="4846BF18" w14:textId="41A039A8" w:rsidR="00B03268" w:rsidRDefault="00B03268" w:rsidP="00B03268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Size: </w:t>
      </w:r>
      <w:r>
        <w:rPr>
          <w:rFonts w:ascii="Arial" w:hAnsi="Arial" w:cs="Arial"/>
          <w:sz w:val="20"/>
          <w:szCs w:val="20"/>
        </w:rPr>
        <w:t xml:space="preserve">600 x 600mm </w:t>
      </w:r>
      <w:r>
        <w:rPr>
          <w:rFonts w:ascii="Arial" w:hAnsi="Arial" w:cs="Arial"/>
          <w:sz w:val="20"/>
          <w:szCs w:val="20"/>
        </w:rPr>
        <w:t>format</w:t>
      </w:r>
      <w:r>
        <w:rPr>
          <w:rFonts w:ascii="Arial" w:hAnsi="Arial" w:cs="Arial"/>
          <w:sz w:val="20"/>
          <w:szCs w:val="20"/>
        </w:rPr>
        <w:t>.</w:t>
      </w:r>
    </w:p>
    <w:p w14:paraId="4FC00643" w14:textId="77777777" w:rsidR="0091630C" w:rsidRDefault="0091630C" w:rsidP="00DE433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F4AEBDA" w14:textId="77777777" w:rsidR="00B03268" w:rsidRDefault="00B03268" w:rsidP="00DE433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D00BD7F" w14:textId="1980A34C" w:rsidR="005D769B" w:rsidRPr="00DE433E" w:rsidRDefault="005D769B" w:rsidP="00DE433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E433E">
        <w:rPr>
          <w:rFonts w:ascii="Arial" w:hAnsi="Arial" w:cs="Arial"/>
          <w:sz w:val="20"/>
          <w:szCs w:val="20"/>
        </w:rPr>
        <w:lastRenderedPageBreak/>
        <w:t>Ceramic/Porcelain Tiles: Ceramic and porcelain tile installations require strict adherence to substrate deflection limits, precise mortar coverage, and intentional movement joints to prevent cracking and tenting.</w:t>
      </w:r>
    </w:p>
    <w:p w14:paraId="5DD5AA53" w14:textId="3D2671E2" w:rsidR="005D769B" w:rsidRPr="00DE433E" w:rsidRDefault="005D769B" w:rsidP="00DE433E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DE433E">
        <w:rPr>
          <w:rFonts w:ascii="Arial" w:hAnsi="Arial" w:cs="Arial"/>
          <w:sz w:val="20"/>
          <w:szCs w:val="20"/>
        </w:rPr>
        <w:t xml:space="preserve">Environmental Controls &amp; Substrate Limits Temperature: Maintain ambient and substrate temperatures between 10°C and 35°C during installation and for 48 hours after. Deflection: For porcelain or large-format tiles, the subfloor deflection must not exceed L/360 under live and dead loads. Cure Time: New concrete substrates must </w:t>
      </w:r>
      <w:r w:rsidR="00D22BA8" w:rsidRPr="00DE433E">
        <w:rPr>
          <w:rFonts w:ascii="Arial" w:hAnsi="Arial" w:cs="Arial"/>
          <w:sz w:val="20"/>
          <w:szCs w:val="20"/>
        </w:rPr>
        <w:t>be cured</w:t>
      </w:r>
      <w:r w:rsidRPr="00DE433E">
        <w:rPr>
          <w:rFonts w:ascii="Arial" w:hAnsi="Arial" w:cs="Arial"/>
          <w:sz w:val="20"/>
          <w:szCs w:val="20"/>
        </w:rPr>
        <w:t xml:space="preserve"> for a minimum of 28 days before tile installation begins.</w:t>
      </w:r>
    </w:p>
    <w:p w14:paraId="3084C58F" w14:textId="245FE364" w:rsidR="005D769B" w:rsidRPr="00DE433E" w:rsidRDefault="005D769B" w:rsidP="00DE433E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DE433E">
        <w:rPr>
          <w:rFonts w:ascii="Arial" w:hAnsi="Arial" w:cs="Arial"/>
          <w:sz w:val="20"/>
          <w:szCs w:val="20"/>
        </w:rPr>
        <w:t>Phase 1: Substrate Preparation Flatness: Subfloor deviations must not exceed 6mm in 3 metres for standard tiles, or 3mm in 3 metres for large-format tiles (any edge &gt;38cm</w:t>
      </w:r>
      <w:r w:rsidR="00D22BA8" w:rsidRPr="00DE433E">
        <w:rPr>
          <w:rFonts w:ascii="Arial" w:hAnsi="Arial" w:cs="Arial"/>
          <w:sz w:val="20"/>
          <w:szCs w:val="20"/>
        </w:rPr>
        <w:t>). Isolation</w:t>
      </w:r>
      <w:r w:rsidRPr="00DE433E">
        <w:rPr>
          <w:rFonts w:ascii="Arial" w:hAnsi="Arial" w:cs="Arial"/>
          <w:sz w:val="20"/>
          <w:szCs w:val="20"/>
        </w:rPr>
        <w:t>: Apply a liquid or sheet crack isolation membrane over concrete control joints or shrinkage cracks to prevent stress transfer. Cleaning: Remove all dust, laitance, sealers, and curing compounds to ensure an open, porous surface for mortar adhesion.</w:t>
      </w:r>
    </w:p>
    <w:p w14:paraId="59C394D0" w14:textId="3E6926C9" w:rsidR="005D769B" w:rsidRPr="00DE433E" w:rsidRDefault="005D769B" w:rsidP="00DE433E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DE433E">
        <w:rPr>
          <w:rFonts w:ascii="Arial" w:hAnsi="Arial" w:cs="Arial"/>
          <w:sz w:val="20"/>
          <w:szCs w:val="20"/>
        </w:rPr>
        <w:t>Phase 2: Mortar Selection &amp; Mixing Mortar Type: Use a polymer-modified thin-set mortar meeting ANSI A118.4 or ISO C2S1 standards. Porcelain requires highly modified mortars to bond to its dense, non-porous back. Large-Format: Use a Medium Bed Mortar (LFT mortar) for heavy or large tiles to prevent slumping and lippage. Slake Time: Mix the mortar thoroughly, let it sit (slake) for 5 to 10 minutes to activate chemicals, then remix without adding more water.</w:t>
      </w:r>
    </w:p>
    <w:p w14:paraId="03E95AA5" w14:textId="1ABB911C" w:rsidR="005D769B" w:rsidRPr="00DE433E" w:rsidRDefault="005D769B" w:rsidP="00DE433E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DE433E">
        <w:rPr>
          <w:rFonts w:ascii="Arial" w:hAnsi="Arial" w:cs="Arial"/>
          <w:sz w:val="20"/>
          <w:szCs w:val="20"/>
        </w:rPr>
        <w:t>Phase 3: Layout &amp; Expansion Joints Chalk Lines: Snap perpendicular layout lines from the centre of the room, adjusting to avoid narrow sliver cuts at the perimeter walls. Movement Joints: Install EJ171-compliant expansion joints every 6 to 8 metres in interior spaces, and at all perimeters where the tile meets a vertical surface. Joint Width: Maintain a minimum grout joint width of 1.5mm for rectified tiles and 3mm for non-rectified tiles; never butt tiles tightly together.</w:t>
      </w:r>
    </w:p>
    <w:p w14:paraId="767B7436" w14:textId="37D0C90B" w:rsidR="005D769B" w:rsidRPr="00DE433E" w:rsidRDefault="005D769B" w:rsidP="00DE433E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DE433E">
        <w:rPr>
          <w:rFonts w:ascii="Arial" w:hAnsi="Arial" w:cs="Arial"/>
          <w:sz w:val="20"/>
          <w:szCs w:val="20"/>
        </w:rPr>
        <w:t>Phase 4: Mortar Application &amp; Tiling Directional Trowelling: Comb the mortar in straight, parallel lines using a square-notched trowel. Do not use swirl patterns, which trap air pockets. Back-Buttering: Flat-trowel a thin layer of mortar onto the back of every large-format tile to guarantee 95% mortar coverage (required for commercial/heavy traffic zones</w:t>
      </w:r>
      <w:r w:rsidR="00D22BA8" w:rsidRPr="00DE433E">
        <w:rPr>
          <w:rFonts w:ascii="Arial" w:hAnsi="Arial" w:cs="Arial"/>
          <w:sz w:val="20"/>
          <w:szCs w:val="20"/>
        </w:rPr>
        <w:t>). Setting</w:t>
      </w:r>
      <w:r w:rsidRPr="00DE433E">
        <w:rPr>
          <w:rFonts w:ascii="Arial" w:hAnsi="Arial" w:cs="Arial"/>
          <w:sz w:val="20"/>
          <w:szCs w:val="20"/>
        </w:rPr>
        <w:t xml:space="preserve"> &amp; Levelling: Bed the tile into the mortar, pushing perpendicular to the ridges to collapse them. Use a tile levelling clip system to eliminate edge lippage.</w:t>
      </w:r>
    </w:p>
    <w:p w14:paraId="72C3E466" w14:textId="04309C55" w:rsidR="005D769B" w:rsidRPr="00DE433E" w:rsidRDefault="005D769B" w:rsidP="00DE433E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DE433E">
        <w:rPr>
          <w:rFonts w:ascii="Arial" w:hAnsi="Arial" w:cs="Arial"/>
          <w:sz w:val="20"/>
          <w:szCs w:val="20"/>
        </w:rPr>
        <w:t xml:space="preserve">Phase 5: Grouting Preparation: Remove all levelling clips and clean excess, dried </w:t>
      </w:r>
      <w:r w:rsidR="00D22BA8" w:rsidRPr="00DE433E">
        <w:rPr>
          <w:rFonts w:ascii="Arial" w:hAnsi="Arial" w:cs="Arial"/>
          <w:sz w:val="20"/>
          <w:szCs w:val="20"/>
        </w:rPr>
        <w:t>thin set</w:t>
      </w:r>
      <w:r w:rsidRPr="00DE433E">
        <w:rPr>
          <w:rFonts w:ascii="Arial" w:hAnsi="Arial" w:cs="Arial"/>
          <w:sz w:val="20"/>
          <w:szCs w:val="20"/>
        </w:rPr>
        <w:t xml:space="preserve"> out of the grout joints before it cures completely. Application: Pack the grout (cementitious or chemical-resistant epoxy) firmly into the joints using a hard rubber float held at a 45-degree angle. Clean-up: Wait for the grout to firm up slightly, then wipe the tile faces diagonally with a damp, tightly wrung hydro-sponge. Use a microfiber cloth to buff off remaining grout haze after 2 to 4 hours.</w:t>
      </w:r>
    </w:p>
    <w:p w14:paraId="760208FB" w14:textId="7E2F212C" w:rsidR="005D769B" w:rsidRPr="00DE433E" w:rsidRDefault="005D769B" w:rsidP="00DE433E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DE433E">
        <w:rPr>
          <w:rFonts w:ascii="Arial" w:hAnsi="Arial" w:cs="Arial"/>
          <w:sz w:val="20"/>
          <w:szCs w:val="20"/>
        </w:rPr>
        <w:t>Phase 6: Curing &amp; Traffic Protection Grout Cure: Avoid walking on the newly grouted floor for at least 24 hours. Heavy Loads: Keep machinery, rolling carts, and heavy training equipment off the tiled surface for a minimum of 7 days.</w:t>
      </w:r>
    </w:p>
    <w:p w14:paraId="54873B8F" w14:textId="63E1C2E4" w:rsidR="00897B54" w:rsidRPr="00DE433E" w:rsidRDefault="002154A2" w:rsidP="00DE433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E433E">
        <w:rPr>
          <w:rFonts w:ascii="Arial" w:hAnsi="Arial" w:cs="Arial"/>
          <w:sz w:val="20"/>
          <w:szCs w:val="20"/>
        </w:rPr>
        <w:t>All f</w:t>
      </w:r>
      <w:r w:rsidR="0088502D" w:rsidRPr="00DE433E">
        <w:rPr>
          <w:rFonts w:ascii="Arial" w:hAnsi="Arial" w:cs="Arial"/>
          <w:sz w:val="20"/>
          <w:szCs w:val="20"/>
        </w:rPr>
        <w:t>loor finishes</w:t>
      </w:r>
      <w:r w:rsidR="000D199E" w:rsidRPr="00DE433E">
        <w:rPr>
          <w:rFonts w:ascii="Arial" w:hAnsi="Arial" w:cs="Arial"/>
          <w:sz w:val="20"/>
          <w:szCs w:val="20"/>
        </w:rPr>
        <w:t xml:space="preserve"> and colours</w:t>
      </w:r>
      <w:r w:rsidR="0088502D" w:rsidRPr="00DE433E">
        <w:rPr>
          <w:rFonts w:ascii="Arial" w:hAnsi="Arial" w:cs="Arial"/>
          <w:sz w:val="20"/>
          <w:szCs w:val="20"/>
        </w:rPr>
        <w:t xml:space="preserve"> to be advised by the Architect.</w:t>
      </w:r>
    </w:p>
    <w:p w14:paraId="00425100" w14:textId="77777777" w:rsidR="001A7E49" w:rsidRDefault="001A7E49" w:rsidP="00DE433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615D965" w14:textId="4A31BE1F" w:rsidR="00E210F8" w:rsidRDefault="00833616" w:rsidP="00DE433E">
      <w:pPr>
        <w:spacing w:after="0" w:line="24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2 - </w:t>
      </w:r>
      <w:r w:rsidR="00897B54" w:rsidRPr="00B03268">
        <w:rPr>
          <w:rFonts w:ascii="Arial" w:hAnsi="Arial" w:cs="Arial"/>
          <w:b/>
          <w:bCs/>
          <w:sz w:val="22"/>
          <w:szCs w:val="22"/>
        </w:rPr>
        <w:t xml:space="preserve">INTERNAL WALLS: </w:t>
      </w:r>
    </w:p>
    <w:p w14:paraId="444C971E" w14:textId="77777777" w:rsidR="00833616" w:rsidRDefault="00833616" w:rsidP="00B03268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7AAB4AA6" w14:textId="71577C68" w:rsidR="00B03268" w:rsidRDefault="00B03268" w:rsidP="00B03268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DRYWALL - Soundproof</w:t>
      </w:r>
      <w:r>
        <w:rPr>
          <w:rFonts w:ascii="Arial" w:hAnsi="Arial" w:cs="Arial"/>
          <w:b/>
          <w:bCs/>
          <w:sz w:val="20"/>
          <w:szCs w:val="20"/>
        </w:rPr>
        <w:t xml:space="preserve"> –</w:t>
      </w:r>
    </w:p>
    <w:p w14:paraId="185BAEBB" w14:textId="65FAAF77" w:rsidR="00B03268" w:rsidRDefault="00B03268" w:rsidP="00B03268">
      <w:pPr>
        <w:spacing w:after="0" w:line="240" w:lineRule="auto"/>
        <w:ind w:left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Areas</w:t>
      </w:r>
      <w:r w:rsidRPr="00DE433E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color w:val="156082" w:themeColor="accent1"/>
          <w:sz w:val="20"/>
          <w:szCs w:val="20"/>
        </w:rPr>
        <w:t xml:space="preserve">Executive </w:t>
      </w:r>
      <w:r w:rsidR="00475893">
        <w:rPr>
          <w:rFonts w:ascii="Arial" w:hAnsi="Arial" w:cs="Arial"/>
          <w:i/>
          <w:iCs/>
          <w:color w:val="156082" w:themeColor="accent1"/>
          <w:sz w:val="20"/>
          <w:szCs w:val="20"/>
        </w:rPr>
        <w:t>Offices, Meeting Rooms</w:t>
      </w:r>
    </w:p>
    <w:p w14:paraId="104AE91E" w14:textId="4178E70B" w:rsidR="00B03268" w:rsidRDefault="00475893" w:rsidP="00B03268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High-performance acoustic drywall system: non-load bearing, soundproof, single frame drywall that uses dense gypsum, steel cores o</w:t>
      </w:r>
      <w:r w:rsidR="00A07112">
        <w:rPr>
          <w:rFonts w:ascii="Arial" w:hAnsi="Arial" w:cs="Arial"/>
          <w:sz w:val="20"/>
          <w:szCs w:val="20"/>
        </w:rPr>
        <w:t>r constrained layer-damping to reduce sound</w:t>
      </w:r>
      <w:r w:rsidR="00B03268">
        <w:rPr>
          <w:rFonts w:ascii="Arial" w:hAnsi="Arial" w:cs="Arial"/>
          <w:sz w:val="20"/>
          <w:szCs w:val="20"/>
        </w:rPr>
        <w:t>.</w:t>
      </w:r>
    </w:p>
    <w:p w14:paraId="1B13B649" w14:textId="77777777" w:rsidR="00A07112" w:rsidRDefault="00A07112" w:rsidP="00B03268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9B1E2D7" w14:textId="210097C8" w:rsidR="00A07112" w:rsidRDefault="00A07112" w:rsidP="00A07112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DRYWALL </w:t>
      </w:r>
      <w:r>
        <w:rPr>
          <w:rFonts w:ascii="Arial" w:hAnsi="Arial" w:cs="Arial"/>
          <w:b/>
          <w:bCs/>
          <w:sz w:val="20"/>
          <w:szCs w:val="20"/>
        </w:rPr>
        <w:t>–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Moisture Resistant Wall System</w:t>
      </w:r>
      <w:r>
        <w:rPr>
          <w:rFonts w:ascii="Arial" w:hAnsi="Arial" w:cs="Arial"/>
          <w:b/>
          <w:bCs/>
          <w:sz w:val="20"/>
          <w:szCs w:val="20"/>
        </w:rPr>
        <w:t xml:space="preserve"> –</w:t>
      </w:r>
    </w:p>
    <w:p w14:paraId="0857F567" w14:textId="3185D068" w:rsidR="00A07112" w:rsidRDefault="00A07112" w:rsidP="00A07112">
      <w:pPr>
        <w:spacing w:after="0" w:line="240" w:lineRule="auto"/>
        <w:ind w:left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Areas</w:t>
      </w:r>
      <w:r w:rsidRPr="00DE433E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color w:val="156082" w:themeColor="accent1"/>
          <w:sz w:val="20"/>
          <w:szCs w:val="20"/>
        </w:rPr>
        <w:t>Ablutions and Kitchens</w:t>
      </w:r>
    </w:p>
    <w:p w14:paraId="316E12BD" w14:textId="36F9D703" w:rsidR="00A07112" w:rsidRDefault="00495DEF" w:rsidP="00A07112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Lightweight,</w:t>
      </w:r>
      <w:r w:rsidR="00A07112">
        <w:rPr>
          <w:rFonts w:ascii="Arial" w:hAnsi="Arial" w:cs="Arial"/>
          <w:sz w:val="20"/>
          <w:szCs w:val="20"/>
        </w:rPr>
        <w:t xml:space="preserve"> non-load bearing, </w:t>
      </w:r>
      <w:r>
        <w:rPr>
          <w:rFonts w:ascii="Arial" w:hAnsi="Arial" w:cs="Arial"/>
          <w:sz w:val="20"/>
          <w:szCs w:val="20"/>
        </w:rPr>
        <w:t>which has water repellant additives in the core and treated facing (</w:t>
      </w:r>
      <w:r w:rsidRPr="00495DEF">
        <w:rPr>
          <w:rFonts w:ascii="Arial" w:hAnsi="Arial" w:cs="Arial"/>
          <w:i/>
          <w:iCs/>
          <w:sz w:val="20"/>
          <w:szCs w:val="20"/>
        </w:rPr>
        <w:t>or similar approved</w:t>
      </w:r>
      <w:r>
        <w:rPr>
          <w:rFonts w:ascii="Arial" w:hAnsi="Arial" w:cs="Arial"/>
          <w:sz w:val="20"/>
          <w:szCs w:val="20"/>
        </w:rPr>
        <w:t>). Board thickness 12,5mm</w:t>
      </w:r>
      <w:r w:rsidR="00A07112">
        <w:rPr>
          <w:rFonts w:ascii="Arial" w:hAnsi="Arial" w:cs="Arial"/>
          <w:sz w:val="20"/>
          <w:szCs w:val="20"/>
        </w:rPr>
        <w:t>.</w:t>
      </w:r>
    </w:p>
    <w:p w14:paraId="113D2982" w14:textId="77777777" w:rsidR="00A07112" w:rsidRDefault="00A07112" w:rsidP="00B03268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DF23691" w14:textId="77777777" w:rsidR="00495DEF" w:rsidRDefault="00495DEF" w:rsidP="00495DEF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DRYWALL – Moisture Resistant Wall System –</w:t>
      </w:r>
    </w:p>
    <w:p w14:paraId="60243FC7" w14:textId="307E77AC" w:rsidR="00495DEF" w:rsidRDefault="00495DEF" w:rsidP="00495DEF">
      <w:pPr>
        <w:spacing w:after="0" w:line="240" w:lineRule="auto"/>
        <w:ind w:left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Areas</w:t>
      </w:r>
      <w:r w:rsidRPr="00DE433E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color w:val="156082" w:themeColor="accent1"/>
          <w:sz w:val="20"/>
          <w:szCs w:val="20"/>
        </w:rPr>
        <w:t>A</w:t>
      </w:r>
      <w:r>
        <w:rPr>
          <w:rFonts w:ascii="Arial" w:hAnsi="Arial" w:cs="Arial"/>
          <w:i/>
          <w:iCs/>
          <w:color w:val="156082" w:themeColor="accent1"/>
          <w:sz w:val="20"/>
          <w:szCs w:val="20"/>
        </w:rPr>
        <w:t>ll other walls</w:t>
      </w:r>
    </w:p>
    <w:p w14:paraId="69AF8CBB" w14:textId="4C274197" w:rsidR="00495DEF" w:rsidRDefault="00495DEF" w:rsidP="00495DE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Lightweight, non-load bearing</w:t>
      </w:r>
      <w:r>
        <w:rPr>
          <w:rFonts w:ascii="Arial" w:hAnsi="Arial" w:cs="Arial"/>
          <w:sz w:val="20"/>
          <w:szCs w:val="20"/>
        </w:rPr>
        <w:t xml:space="preserve"> high-performance fire-resistant system</w:t>
      </w:r>
      <w:r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providing a fire rating of up-to 60minutes</w:t>
      </w:r>
      <w:r>
        <w:rPr>
          <w:rFonts w:ascii="Arial" w:hAnsi="Arial" w:cs="Arial"/>
          <w:sz w:val="20"/>
          <w:szCs w:val="20"/>
        </w:rPr>
        <w:t>.</w:t>
      </w:r>
    </w:p>
    <w:p w14:paraId="0E7D50D1" w14:textId="77777777" w:rsidR="00B03268" w:rsidRDefault="00B03268" w:rsidP="00DE433E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783E68EC" w14:textId="4D26DE9F" w:rsidR="00495DEF" w:rsidRDefault="00495DEF" w:rsidP="00A07112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DRYWA</w:t>
      </w:r>
      <w:r>
        <w:rPr>
          <w:rFonts w:ascii="Arial" w:hAnsi="Arial" w:cs="Arial"/>
          <w:b/>
          <w:bCs/>
          <w:sz w:val="20"/>
          <w:szCs w:val="20"/>
        </w:rPr>
        <w:t>LL FINISHES</w:t>
      </w:r>
    </w:p>
    <w:p w14:paraId="407EFA50" w14:textId="6DFE23D2" w:rsidR="00A07112" w:rsidRPr="00DE433E" w:rsidRDefault="00897B54" w:rsidP="00A07112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E433E">
        <w:rPr>
          <w:rFonts w:ascii="Arial" w:hAnsi="Arial" w:cs="Arial"/>
          <w:sz w:val="20"/>
          <w:szCs w:val="20"/>
        </w:rPr>
        <w:t xml:space="preserve">All Paint applications to be primed with 1 coat Professional Plaster </w:t>
      </w:r>
      <w:r w:rsidR="0088502D" w:rsidRPr="00DE433E">
        <w:rPr>
          <w:rFonts w:ascii="Arial" w:hAnsi="Arial" w:cs="Arial"/>
          <w:sz w:val="20"/>
          <w:szCs w:val="20"/>
        </w:rPr>
        <w:t>Primer</w:t>
      </w:r>
      <w:r w:rsidR="00A07112">
        <w:rPr>
          <w:rFonts w:ascii="Arial" w:hAnsi="Arial" w:cs="Arial"/>
          <w:sz w:val="20"/>
          <w:szCs w:val="20"/>
        </w:rPr>
        <w:t>, then 2 coats of paint</w:t>
      </w:r>
      <w:r w:rsidR="00495DEF">
        <w:rPr>
          <w:rFonts w:ascii="Arial" w:hAnsi="Arial" w:cs="Arial"/>
          <w:sz w:val="20"/>
          <w:szCs w:val="20"/>
        </w:rPr>
        <w:t xml:space="preserve"> </w:t>
      </w:r>
      <w:r w:rsidR="00495DEF">
        <w:rPr>
          <w:rFonts w:ascii="Arial" w:hAnsi="Arial" w:cs="Arial"/>
          <w:sz w:val="20"/>
          <w:szCs w:val="20"/>
        </w:rPr>
        <w:t>(</w:t>
      </w:r>
      <w:r w:rsidR="00495DEF" w:rsidRPr="00DE433E">
        <w:rPr>
          <w:rFonts w:ascii="Arial" w:hAnsi="Arial" w:cs="Arial"/>
          <w:sz w:val="20"/>
          <w:szCs w:val="20"/>
        </w:rPr>
        <w:t>smooth water based Low sheen</w:t>
      </w:r>
      <w:r w:rsidR="00495DEF">
        <w:rPr>
          <w:rFonts w:ascii="Arial" w:hAnsi="Arial" w:cs="Arial"/>
          <w:sz w:val="20"/>
          <w:szCs w:val="20"/>
        </w:rPr>
        <w:t>)</w:t>
      </w:r>
      <w:r w:rsidR="00495DEF" w:rsidRPr="00DE433E">
        <w:rPr>
          <w:rFonts w:ascii="Arial" w:hAnsi="Arial" w:cs="Arial"/>
          <w:sz w:val="20"/>
          <w:szCs w:val="20"/>
        </w:rPr>
        <w:t>. All Paint to be Professional Hygiene Low Sheen</w:t>
      </w:r>
      <w:r w:rsidR="009D4C7D">
        <w:rPr>
          <w:rFonts w:ascii="Arial" w:hAnsi="Arial" w:cs="Arial"/>
          <w:sz w:val="20"/>
          <w:szCs w:val="20"/>
        </w:rPr>
        <w:t xml:space="preserve"> </w:t>
      </w:r>
      <w:r w:rsidR="009D4C7D" w:rsidRPr="009D4C7D">
        <w:rPr>
          <w:rFonts w:ascii="Arial" w:hAnsi="Arial" w:cs="Arial"/>
          <w:i/>
          <w:iCs/>
          <w:sz w:val="20"/>
          <w:szCs w:val="20"/>
        </w:rPr>
        <w:t>or similar</w:t>
      </w:r>
      <w:r w:rsidR="00495DEF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495DEF">
        <w:rPr>
          <w:rFonts w:ascii="Arial" w:hAnsi="Arial" w:cs="Arial"/>
          <w:sz w:val="20"/>
          <w:szCs w:val="20"/>
        </w:rPr>
        <w:t>Colours</w:t>
      </w:r>
      <w:proofErr w:type="spellEnd"/>
      <w:r w:rsidR="00495DEF">
        <w:rPr>
          <w:rFonts w:ascii="Arial" w:hAnsi="Arial" w:cs="Arial"/>
          <w:sz w:val="20"/>
          <w:szCs w:val="20"/>
        </w:rPr>
        <w:t>:</w:t>
      </w:r>
      <w:r w:rsidR="00A07112">
        <w:rPr>
          <w:rFonts w:ascii="Arial" w:hAnsi="Arial" w:cs="Arial"/>
          <w:sz w:val="20"/>
          <w:szCs w:val="20"/>
        </w:rPr>
        <w:t xml:space="preserve"> to Architectural Spec.</w:t>
      </w:r>
      <w:r w:rsidRPr="00DE433E">
        <w:rPr>
          <w:rFonts w:ascii="Arial" w:hAnsi="Arial" w:cs="Arial"/>
          <w:sz w:val="20"/>
          <w:szCs w:val="20"/>
        </w:rPr>
        <w:t xml:space="preserve"> </w:t>
      </w:r>
    </w:p>
    <w:p w14:paraId="0EACB75F" w14:textId="77777777" w:rsidR="00495DEF" w:rsidRDefault="00495DEF" w:rsidP="00DE433E">
      <w:pPr>
        <w:spacing w:after="0" w:line="240" w:lineRule="auto"/>
        <w:ind w:left="720"/>
        <w:rPr>
          <w:rFonts w:ascii="Arial" w:hAnsi="Arial" w:cs="Arial"/>
          <w:sz w:val="20"/>
          <w:szCs w:val="20"/>
        </w:rPr>
      </w:pPr>
    </w:p>
    <w:p w14:paraId="4B3281E8" w14:textId="1A47A146" w:rsidR="00495DEF" w:rsidRPr="00495DEF" w:rsidRDefault="00897B54" w:rsidP="00495DEF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495DEF">
        <w:rPr>
          <w:rFonts w:ascii="Arial" w:hAnsi="Arial" w:cs="Arial"/>
          <w:b/>
          <w:bCs/>
          <w:sz w:val="20"/>
          <w:szCs w:val="20"/>
        </w:rPr>
        <w:t>I</w:t>
      </w:r>
      <w:r w:rsidR="00495DEF" w:rsidRPr="00495DEF">
        <w:rPr>
          <w:rFonts w:ascii="Arial" w:hAnsi="Arial" w:cs="Arial"/>
          <w:b/>
          <w:bCs/>
          <w:sz w:val="20"/>
          <w:szCs w:val="20"/>
        </w:rPr>
        <w:t>NTERNAL WALL TI</w:t>
      </w:r>
      <w:r w:rsidR="005D4F6F">
        <w:rPr>
          <w:rFonts w:ascii="Arial" w:hAnsi="Arial" w:cs="Arial"/>
          <w:b/>
          <w:bCs/>
          <w:sz w:val="20"/>
          <w:szCs w:val="20"/>
        </w:rPr>
        <w:t>LE</w:t>
      </w:r>
      <w:r w:rsidR="00495DEF" w:rsidRPr="00495DEF">
        <w:rPr>
          <w:rFonts w:ascii="Arial" w:hAnsi="Arial" w:cs="Arial"/>
          <w:b/>
          <w:bCs/>
          <w:sz w:val="20"/>
          <w:szCs w:val="20"/>
        </w:rPr>
        <w:t>S</w:t>
      </w:r>
    </w:p>
    <w:p w14:paraId="6304C300" w14:textId="2776C2E0" w:rsidR="00897B54" w:rsidRPr="00DE433E" w:rsidRDefault="00495DEF" w:rsidP="00495DE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="00897B54" w:rsidRPr="00DE433E">
        <w:rPr>
          <w:rFonts w:ascii="Arial" w:hAnsi="Arial" w:cs="Arial"/>
          <w:sz w:val="20"/>
          <w:szCs w:val="20"/>
        </w:rPr>
        <w:t>o be Matt White 200 x 200mm A Grade</w:t>
      </w:r>
      <w:r w:rsidR="0088502D" w:rsidRPr="00DE433E">
        <w:rPr>
          <w:rFonts w:ascii="Arial" w:hAnsi="Arial" w:cs="Arial"/>
          <w:sz w:val="20"/>
          <w:szCs w:val="20"/>
        </w:rPr>
        <w:t>.</w:t>
      </w:r>
    </w:p>
    <w:p w14:paraId="4C7C20B7" w14:textId="77777777" w:rsidR="0091630C" w:rsidRDefault="0091630C" w:rsidP="00DE433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DA9E643" w14:textId="5B472088" w:rsidR="000D199E" w:rsidRPr="00DE433E" w:rsidRDefault="000D199E" w:rsidP="00DE433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95DEF">
        <w:rPr>
          <w:rFonts w:ascii="Arial" w:hAnsi="Arial" w:cs="Arial"/>
          <w:b/>
          <w:bCs/>
          <w:sz w:val="20"/>
          <w:szCs w:val="20"/>
        </w:rPr>
        <w:t>C</w:t>
      </w:r>
      <w:r w:rsidR="00495DEF" w:rsidRPr="00495DEF">
        <w:rPr>
          <w:rFonts w:ascii="Arial" w:hAnsi="Arial" w:cs="Arial"/>
          <w:b/>
          <w:bCs/>
          <w:sz w:val="20"/>
          <w:szCs w:val="20"/>
        </w:rPr>
        <w:t>URTAIN WALL SYSTEM</w:t>
      </w:r>
      <w:r w:rsidR="005D4F6F">
        <w:rPr>
          <w:rFonts w:ascii="Arial" w:hAnsi="Arial" w:cs="Arial"/>
          <w:b/>
          <w:bCs/>
          <w:sz w:val="20"/>
          <w:szCs w:val="20"/>
        </w:rPr>
        <w:t xml:space="preserve"> </w:t>
      </w:r>
      <w:r w:rsidR="005D4F6F">
        <w:rPr>
          <w:rFonts w:ascii="Arial" w:hAnsi="Arial" w:cs="Arial"/>
          <w:sz w:val="20"/>
          <w:szCs w:val="20"/>
        </w:rPr>
        <w:t>(Internal)</w:t>
      </w:r>
      <w:r w:rsidRPr="00DE433E">
        <w:rPr>
          <w:rFonts w:ascii="Arial" w:hAnsi="Arial" w:cs="Arial"/>
          <w:sz w:val="20"/>
          <w:szCs w:val="20"/>
        </w:rPr>
        <w:t>:</w:t>
      </w:r>
    </w:p>
    <w:p w14:paraId="4B0E902C" w14:textId="49B11D49" w:rsidR="00707521" w:rsidRPr="00DE433E" w:rsidRDefault="00707521" w:rsidP="00DE433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E433E">
        <w:rPr>
          <w:rFonts w:ascii="Arial" w:hAnsi="Arial" w:cs="Arial"/>
          <w:sz w:val="20"/>
          <w:szCs w:val="20"/>
        </w:rPr>
        <w:t>Internal curtain walls and acoustic-rated space, Aluminium Systems utilizes a mix of specialized heavy duty architectural systems. Glazed Shopfront, with profiles that focus tightly on acoustic dampening, flush visual aesthetics, and simplified indoor assembly. The required system must sustain:</w:t>
      </w:r>
    </w:p>
    <w:p w14:paraId="6C085463" w14:textId="232F5034" w:rsidR="00707521" w:rsidRPr="00827E73" w:rsidRDefault="00707521" w:rsidP="00827E73">
      <w:pPr>
        <w:pStyle w:val="ListParagraph"/>
        <w:numPr>
          <w:ilvl w:val="0"/>
          <w:numId w:val="35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827E73">
        <w:rPr>
          <w:rFonts w:ascii="Arial" w:hAnsi="Arial" w:cs="Arial"/>
          <w:sz w:val="20"/>
          <w:szCs w:val="20"/>
        </w:rPr>
        <w:t>Glazing Flexibility: Built to support double glazing configurations natively. Standard internal pockets easily secure insulated glass units (IGUs) from 20 mm up to 32 mm thick.</w:t>
      </w:r>
    </w:p>
    <w:p w14:paraId="169A5C31" w14:textId="482E5D1A" w:rsidR="00707521" w:rsidRPr="00827E73" w:rsidRDefault="00707521" w:rsidP="00827E73">
      <w:pPr>
        <w:pStyle w:val="ListParagraph"/>
        <w:numPr>
          <w:ilvl w:val="0"/>
          <w:numId w:val="35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827E73">
        <w:rPr>
          <w:rFonts w:ascii="Arial" w:hAnsi="Arial" w:cs="Arial"/>
          <w:sz w:val="20"/>
          <w:szCs w:val="20"/>
        </w:rPr>
        <w:t>Acoustic Performance: The system features deep structural internal pockets that isolate glass edges using high-grade EPDM / SEBS gaskets, preventing structural flanking noise between corporate meeting rooms.</w:t>
      </w:r>
    </w:p>
    <w:p w14:paraId="3ACF91F4" w14:textId="7DA04A98" w:rsidR="00707521" w:rsidRPr="00827E73" w:rsidRDefault="00707521" w:rsidP="00827E73">
      <w:pPr>
        <w:pStyle w:val="ListParagraph"/>
        <w:numPr>
          <w:ilvl w:val="0"/>
          <w:numId w:val="35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827E73">
        <w:rPr>
          <w:rFonts w:ascii="Arial" w:hAnsi="Arial" w:cs="Arial"/>
          <w:sz w:val="20"/>
          <w:szCs w:val="20"/>
        </w:rPr>
        <w:t>Slim Sightlines: Engineered as a "slim-line" alternative to traditional stick curtain framing, reducing visible interior vertical lines while maintaining structural rigidity up to standard ceiling heights.</w:t>
      </w:r>
    </w:p>
    <w:p w14:paraId="01AAF2B7" w14:textId="3C56408B" w:rsidR="00707521" w:rsidRPr="00827E73" w:rsidRDefault="00707521" w:rsidP="00827E73">
      <w:pPr>
        <w:pStyle w:val="ListParagraph"/>
        <w:numPr>
          <w:ilvl w:val="0"/>
          <w:numId w:val="35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827E73">
        <w:rPr>
          <w:rFonts w:ascii="Arial" w:hAnsi="Arial" w:cs="Arial"/>
          <w:sz w:val="20"/>
          <w:szCs w:val="20"/>
        </w:rPr>
        <w:t xml:space="preserve">Speed of Install: Fabricated in up to half the time of standard commercial framing due to clip-together profiles, </w:t>
      </w:r>
      <w:r w:rsidR="009D4C7D" w:rsidRPr="00827E73">
        <w:rPr>
          <w:rFonts w:ascii="Arial" w:hAnsi="Arial" w:cs="Arial"/>
          <w:sz w:val="20"/>
          <w:szCs w:val="20"/>
        </w:rPr>
        <w:t>eliminating</w:t>
      </w:r>
      <w:r w:rsidRPr="00827E73">
        <w:rPr>
          <w:rFonts w:ascii="Arial" w:hAnsi="Arial" w:cs="Arial"/>
          <w:sz w:val="20"/>
          <w:szCs w:val="20"/>
        </w:rPr>
        <w:t xml:space="preserve"> messy on-site wet silicone work inside carpeted office environments.</w:t>
      </w:r>
    </w:p>
    <w:p w14:paraId="5356C4BA" w14:textId="631B8493" w:rsidR="00707521" w:rsidRPr="00DE433E" w:rsidRDefault="00707521" w:rsidP="009D4C7D">
      <w:p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DE433E">
        <w:rPr>
          <w:rFonts w:ascii="Arial" w:hAnsi="Arial" w:cs="Arial"/>
          <w:sz w:val="20"/>
          <w:szCs w:val="20"/>
        </w:rPr>
        <w:t>Summary of Internal Double-Glazing Engineering Specs</w:t>
      </w:r>
    </w:p>
    <w:p w14:paraId="42C5E697" w14:textId="77777777" w:rsidR="00707521" w:rsidRPr="00DE433E" w:rsidRDefault="00707521" w:rsidP="00DE433E">
      <w:pPr>
        <w:spacing w:after="0" w:line="240" w:lineRule="auto"/>
        <w:ind w:left="993" w:hanging="273"/>
        <w:rPr>
          <w:rFonts w:ascii="Arial" w:hAnsi="Arial" w:cs="Arial"/>
          <w:sz w:val="20"/>
          <w:szCs w:val="20"/>
        </w:rPr>
      </w:pPr>
      <w:r w:rsidRPr="00DE433E">
        <w:rPr>
          <w:rFonts w:ascii="Arial" w:hAnsi="Arial" w:cs="Arial"/>
          <w:sz w:val="20"/>
          <w:szCs w:val="20"/>
        </w:rPr>
        <w:t>i.</w:t>
      </w:r>
      <w:r w:rsidRPr="00DE433E">
        <w:rPr>
          <w:rFonts w:ascii="Arial" w:hAnsi="Arial" w:cs="Arial"/>
          <w:sz w:val="20"/>
          <w:szCs w:val="20"/>
        </w:rPr>
        <w:tab/>
        <w:t>Aluminium Grade: Architectural extruded 6063-T6 alloy providing sharp, clean line definitions across indoor viewing angles.</w:t>
      </w:r>
    </w:p>
    <w:p w14:paraId="3D2C1296" w14:textId="77777777" w:rsidR="00707521" w:rsidRPr="00DE433E" w:rsidRDefault="00707521" w:rsidP="00DE433E">
      <w:pPr>
        <w:spacing w:after="0" w:line="240" w:lineRule="auto"/>
        <w:ind w:left="993" w:hanging="273"/>
        <w:rPr>
          <w:rFonts w:ascii="Arial" w:hAnsi="Arial" w:cs="Arial"/>
          <w:sz w:val="20"/>
          <w:szCs w:val="20"/>
        </w:rPr>
      </w:pPr>
      <w:r w:rsidRPr="00DE433E">
        <w:rPr>
          <w:rFonts w:ascii="Arial" w:hAnsi="Arial" w:cs="Arial"/>
          <w:sz w:val="20"/>
          <w:szCs w:val="20"/>
        </w:rPr>
        <w:t>ii.</w:t>
      </w:r>
      <w:r w:rsidRPr="00DE433E">
        <w:rPr>
          <w:rFonts w:ascii="Arial" w:hAnsi="Arial" w:cs="Arial"/>
          <w:sz w:val="20"/>
          <w:szCs w:val="20"/>
        </w:rPr>
        <w:tab/>
        <w:t>Glazing Gaskets: Employs co-extruded SEBS/EPDM rubber dry-glazing gaskets, which remain stable under indoor HVAC environments and avoid shrinkage gaps over time.</w:t>
      </w:r>
    </w:p>
    <w:p w14:paraId="5ED1D543" w14:textId="77777777" w:rsidR="00707521" w:rsidRPr="00DE433E" w:rsidRDefault="00707521" w:rsidP="00DE433E">
      <w:pPr>
        <w:spacing w:after="0" w:line="240" w:lineRule="auto"/>
        <w:ind w:left="993" w:hanging="273"/>
        <w:rPr>
          <w:rFonts w:ascii="Arial" w:hAnsi="Arial" w:cs="Arial"/>
          <w:sz w:val="20"/>
          <w:szCs w:val="20"/>
        </w:rPr>
      </w:pPr>
      <w:r w:rsidRPr="00DE433E">
        <w:rPr>
          <w:rFonts w:ascii="Arial" w:hAnsi="Arial" w:cs="Arial"/>
          <w:sz w:val="20"/>
          <w:szCs w:val="20"/>
        </w:rPr>
        <w:t>iii.</w:t>
      </w:r>
      <w:r w:rsidRPr="00DE433E">
        <w:rPr>
          <w:rFonts w:ascii="Arial" w:hAnsi="Arial" w:cs="Arial"/>
          <w:sz w:val="20"/>
          <w:szCs w:val="20"/>
        </w:rPr>
        <w:tab/>
        <w:t>Thermal Breaks: Optional integrated thermal breaks are available for internal walls that divide temperature-controlled data centers or cold chambers from standard office temperatures.</w:t>
      </w:r>
    </w:p>
    <w:p w14:paraId="32EF6433" w14:textId="77777777" w:rsidR="00707521" w:rsidRPr="00DE433E" w:rsidRDefault="00707521" w:rsidP="00DE433E">
      <w:pPr>
        <w:spacing w:after="0" w:line="240" w:lineRule="auto"/>
        <w:ind w:left="993" w:hanging="273"/>
        <w:rPr>
          <w:rFonts w:ascii="Arial" w:hAnsi="Arial" w:cs="Arial"/>
          <w:sz w:val="20"/>
          <w:szCs w:val="20"/>
        </w:rPr>
      </w:pPr>
      <w:r w:rsidRPr="00DE433E">
        <w:rPr>
          <w:rFonts w:ascii="Arial" w:hAnsi="Arial" w:cs="Arial"/>
          <w:sz w:val="20"/>
          <w:szCs w:val="20"/>
        </w:rPr>
        <w:t>iv.</w:t>
      </w:r>
      <w:r w:rsidRPr="00DE433E">
        <w:rPr>
          <w:rFonts w:ascii="Arial" w:hAnsi="Arial" w:cs="Arial"/>
          <w:sz w:val="20"/>
          <w:szCs w:val="20"/>
        </w:rPr>
        <w:tab/>
        <w:t>Integrated System Inserts</w:t>
      </w:r>
    </w:p>
    <w:p w14:paraId="24E3D1D8" w14:textId="77777777" w:rsidR="00707521" w:rsidRPr="00DE433E" w:rsidRDefault="00707521" w:rsidP="00DE433E">
      <w:pPr>
        <w:spacing w:after="0" w:line="240" w:lineRule="auto"/>
        <w:ind w:left="993" w:hanging="273"/>
        <w:rPr>
          <w:rFonts w:ascii="Arial" w:hAnsi="Arial" w:cs="Arial"/>
          <w:sz w:val="20"/>
          <w:szCs w:val="20"/>
        </w:rPr>
      </w:pPr>
      <w:r w:rsidRPr="00DE433E">
        <w:rPr>
          <w:rFonts w:ascii="Arial" w:hAnsi="Arial" w:cs="Arial"/>
          <w:sz w:val="20"/>
          <w:szCs w:val="20"/>
        </w:rPr>
        <w:t>v.</w:t>
      </w:r>
      <w:r w:rsidRPr="00DE433E">
        <w:rPr>
          <w:rFonts w:ascii="Arial" w:hAnsi="Arial" w:cs="Arial"/>
          <w:sz w:val="20"/>
          <w:szCs w:val="20"/>
        </w:rPr>
        <w:tab/>
        <w:t>The curtain wall framing must seamlessly accept and integrate the following internal opening elements:</w:t>
      </w:r>
    </w:p>
    <w:p w14:paraId="52F612BA" w14:textId="20F1A64C" w:rsidR="00707521" w:rsidRPr="00DE433E" w:rsidRDefault="00707521" w:rsidP="00DE433E">
      <w:pPr>
        <w:pStyle w:val="ListParagraph"/>
        <w:numPr>
          <w:ilvl w:val="0"/>
          <w:numId w:val="7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DE433E">
        <w:rPr>
          <w:rFonts w:ascii="Arial" w:hAnsi="Arial" w:cs="Arial"/>
          <w:sz w:val="20"/>
          <w:szCs w:val="20"/>
        </w:rPr>
        <w:t>Standard Windows</w:t>
      </w:r>
      <w:r w:rsidR="004F4995" w:rsidRPr="00DE433E">
        <w:rPr>
          <w:rFonts w:ascii="Arial" w:hAnsi="Arial" w:cs="Arial"/>
          <w:sz w:val="20"/>
          <w:szCs w:val="20"/>
        </w:rPr>
        <w:t>.</w:t>
      </w:r>
    </w:p>
    <w:p w14:paraId="45393972" w14:textId="271EDC2C" w:rsidR="00707521" w:rsidRPr="00DE433E" w:rsidRDefault="00707521" w:rsidP="00DE433E">
      <w:pPr>
        <w:pStyle w:val="ListParagraph"/>
        <w:numPr>
          <w:ilvl w:val="0"/>
          <w:numId w:val="7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DE433E">
        <w:rPr>
          <w:rFonts w:ascii="Arial" w:hAnsi="Arial" w:cs="Arial"/>
          <w:sz w:val="20"/>
          <w:szCs w:val="20"/>
        </w:rPr>
        <w:t>Hinged Doors.</w:t>
      </w:r>
    </w:p>
    <w:p w14:paraId="3F5D9604" w14:textId="59C66751" w:rsidR="00707521" w:rsidRPr="00DE433E" w:rsidRDefault="00707521" w:rsidP="00DE433E">
      <w:pPr>
        <w:pStyle w:val="ListParagraph"/>
        <w:numPr>
          <w:ilvl w:val="0"/>
          <w:numId w:val="7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DE433E">
        <w:rPr>
          <w:rFonts w:ascii="Arial" w:hAnsi="Arial" w:cs="Arial"/>
          <w:sz w:val="20"/>
          <w:szCs w:val="20"/>
        </w:rPr>
        <w:t>Sliding Doors</w:t>
      </w:r>
      <w:r w:rsidR="004F4995" w:rsidRPr="00DE433E">
        <w:rPr>
          <w:rFonts w:ascii="Arial" w:hAnsi="Arial" w:cs="Arial"/>
          <w:sz w:val="20"/>
          <w:szCs w:val="20"/>
        </w:rPr>
        <w:t>.</w:t>
      </w:r>
    </w:p>
    <w:p w14:paraId="0450FBDC" w14:textId="492554C8" w:rsidR="00707521" w:rsidRPr="00DE433E" w:rsidRDefault="00707521" w:rsidP="00DE433E">
      <w:pPr>
        <w:pStyle w:val="ListParagraph"/>
        <w:numPr>
          <w:ilvl w:val="0"/>
          <w:numId w:val="7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DE433E">
        <w:rPr>
          <w:rFonts w:ascii="Arial" w:hAnsi="Arial" w:cs="Arial"/>
          <w:sz w:val="20"/>
          <w:szCs w:val="20"/>
        </w:rPr>
        <w:t>Tilt &amp; Turn Units</w:t>
      </w:r>
      <w:r w:rsidR="004F4995" w:rsidRPr="00DE433E">
        <w:rPr>
          <w:rFonts w:ascii="Arial" w:hAnsi="Arial" w:cs="Arial"/>
          <w:sz w:val="20"/>
          <w:szCs w:val="20"/>
        </w:rPr>
        <w:t>.</w:t>
      </w:r>
    </w:p>
    <w:p w14:paraId="2607303F" w14:textId="77777777" w:rsidR="00827E73" w:rsidRDefault="00827E73" w:rsidP="00DE433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1DAE9AF" w14:textId="634914F6" w:rsidR="00707521" w:rsidRPr="009D4C7D" w:rsidRDefault="002C2ACC" w:rsidP="00DE433E">
      <w:pPr>
        <w:spacing w:after="0" w:line="240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9D4C7D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3 - </w:t>
      </w:r>
      <w:r w:rsidR="00707521" w:rsidRPr="009D4C7D">
        <w:rPr>
          <w:rFonts w:ascii="Arial" w:hAnsi="Arial" w:cs="Arial"/>
          <w:b/>
          <w:bCs/>
          <w:color w:val="000000" w:themeColor="text1"/>
          <w:sz w:val="22"/>
          <w:szCs w:val="22"/>
        </w:rPr>
        <w:t>M</w:t>
      </w:r>
      <w:r w:rsidR="00020232" w:rsidRPr="009D4C7D">
        <w:rPr>
          <w:rFonts w:ascii="Arial" w:hAnsi="Arial" w:cs="Arial"/>
          <w:b/>
          <w:bCs/>
          <w:color w:val="000000" w:themeColor="text1"/>
          <w:sz w:val="22"/>
          <w:szCs w:val="22"/>
        </w:rPr>
        <w:t>ATERIAL</w:t>
      </w:r>
      <w:r w:rsidR="00707521" w:rsidRPr="009D4C7D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&amp; F</w:t>
      </w:r>
      <w:r w:rsidR="00020232" w:rsidRPr="009D4C7D">
        <w:rPr>
          <w:rFonts w:ascii="Arial" w:hAnsi="Arial" w:cs="Arial"/>
          <w:b/>
          <w:bCs/>
          <w:color w:val="000000" w:themeColor="text1"/>
          <w:sz w:val="22"/>
          <w:szCs w:val="22"/>
        </w:rPr>
        <w:t>INISHES</w:t>
      </w:r>
      <w:r w:rsidR="004F4995" w:rsidRPr="009D4C7D">
        <w:rPr>
          <w:rFonts w:ascii="Arial" w:hAnsi="Arial" w:cs="Arial"/>
          <w:b/>
          <w:bCs/>
          <w:color w:val="000000" w:themeColor="text1"/>
          <w:sz w:val="22"/>
          <w:szCs w:val="22"/>
        </w:rPr>
        <w:t>:</w:t>
      </w:r>
    </w:p>
    <w:p w14:paraId="051ED171" w14:textId="5A46BFC6" w:rsidR="002C2ACC" w:rsidRPr="002C2ACC" w:rsidRDefault="00707521" w:rsidP="00DE433E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2C2ACC">
        <w:rPr>
          <w:rFonts w:ascii="Arial" w:hAnsi="Arial" w:cs="Arial"/>
          <w:b/>
          <w:bCs/>
          <w:sz w:val="20"/>
          <w:szCs w:val="20"/>
        </w:rPr>
        <w:t>S</w:t>
      </w:r>
      <w:r w:rsidR="002C2ACC" w:rsidRPr="002C2ACC">
        <w:rPr>
          <w:rFonts w:ascii="Arial" w:hAnsi="Arial" w:cs="Arial"/>
          <w:b/>
          <w:bCs/>
          <w:sz w:val="20"/>
          <w:szCs w:val="20"/>
        </w:rPr>
        <w:t>URFACE TREATMENT</w:t>
      </w:r>
      <w:r w:rsidRPr="002C2ACC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643B258" w14:textId="63065604" w:rsidR="00707521" w:rsidRDefault="00707521" w:rsidP="00DE433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E433E">
        <w:rPr>
          <w:rFonts w:ascii="Arial" w:hAnsi="Arial" w:cs="Arial"/>
          <w:sz w:val="20"/>
          <w:szCs w:val="20"/>
        </w:rPr>
        <w:t>All aluminum extrusions must be finished in strict accordance with Qualicoat architectural powder-coating standards or processed via an approved anodizing specification to resist UV degradation and atmospheric corrosion.</w:t>
      </w:r>
    </w:p>
    <w:p w14:paraId="50E8A4CF" w14:textId="77777777" w:rsidR="002C2ACC" w:rsidRDefault="002C2ACC" w:rsidP="00020232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7C482939" w14:textId="499AC0F0" w:rsidR="00020232" w:rsidRPr="002C2ACC" w:rsidRDefault="00020232" w:rsidP="00020232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2C2ACC">
        <w:rPr>
          <w:rFonts w:ascii="Arial" w:hAnsi="Arial" w:cs="Arial"/>
          <w:b/>
          <w:bCs/>
          <w:sz w:val="20"/>
          <w:szCs w:val="20"/>
        </w:rPr>
        <w:t>W</w:t>
      </w:r>
      <w:r w:rsidR="002C2ACC" w:rsidRPr="002C2ACC">
        <w:rPr>
          <w:rFonts w:ascii="Arial" w:hAnsi="Arial" w:cs="Arial"/>
          <w:b/>
          <w:bCs/>
          <w:sz w:val="20"/>
          <w:szCs w:val="20"/>
        </w:rPr>
        <w:t>ALLPAPER</w:t>
      </w:r>
      <w:r w:rsidRPr="002C2ACC">
        <w:rPr>
          <w:rFonts w:ascii="Arial" w:hAnsi="Arial" w:cs="Arial"/>
          <w:b/>
          <w:bCs/>
          <w:sz w:val="20"/>
          <w:szCs w:val="20"/>
        </w:rPr>
        <w:t xml:space="preserve">  </w:t>
      </w:r>
    </w:p>
    <w:p w14:paraId="776271DB" w14:textId="78DC01F5" w:rsidR="00020232" w:rsidRPr="00DE433E" w:rsidRDefault="00020232" w:rsidP="00020232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E433E">
        <w:rPr>
          <w:rFonts w:ascii="Arial" w:hAnsi="Arial" w:cs="Arial"/>
          <w:sz w:val="20"/>
          <w:szCs w:val="20"/>
        </w:rPr>
        <w:t xml:space="preserve">Majestic range: Fiberglass </w:t>
      </w:r>
      <w:r w:rsidR="00666017">
        <w:rPr>
          <w:rFonts w:ascii="Arial" w:hAnsi="Arial" w:cs="Arial"/>
          <w:sz w:val="20"/>
          <w:szCs w:val="20"/>
        </w:rPr>
        <w:t>(</w:t>
      </w:r>
      <w:r w:rsidR="00666017" w:rsidRPr="009D4C7D">
        <w:rPr>
          <w:rFonts w:ascii="Arial" w:hAnsi="Arial" w:cs="Arial"/>
          <w:i/>
          <w:iCs/>
          <w:sz w:val="20"/>
          <w:szCs w:val="20"/>
        </w:rPr>
        <w:t>or similar approved</w:t>
      </w:r>
      <w:r w:rsidR="00666017">
        <w:rPr>
          <w:rFonts w:ascii="Arial" w:hAnsi="Arial" w:cs="Arial"/>
          <w:sz w:val="20"/>
          <w:szCs w:val="20"/>
        </w:rPr>
        <w:t xml:space="preserve">) - </w:t>
      </w:r>
      <w:r w:rsidRPr="00DE433E">
        <w:rPr>
          <w:rFonts w:ascii="Arial" w:hAnsi="Arial" w:cs="Arial"/>
          <w:sz w:val="20"/>
          <w:szCs w:val="20"/>
        </w:rPr>
        <w:t xml:space="preserve">paint it with any of the suggested paint </w:t>
      </w:r>
      <w:proofErr w:type="spellStart"/>
      <w:r w:rsidRPr="00DE433E">
        <w:rPr>
          <w:rFonts w:ascii="Arial" w:hAnsi="Arial" w:cs="Arial"/>
          <w:sz w:val="20"/>
          <w:szCs w:val="20"/>
        </w:rPr>
        <w:t>colours</w:t>
      </w:r>
      <w:proofErr w:type="spellEnd"/>
      <w:r w:rsidRPr="00DE433E">
        <w:rPr>
          <w:rFonts w:ascii="Arial" w:hAnsi="Arial" w:cs="Arial"/>
          <w:sz w:val="20"/>
          <w:szCs w:val="20"/>
        </w:rPr>
        <w:t xml:space="preserve"> or</w:t>
      </w:r>
    </w:p>
    <w:p w14:paraId="7DBE10EA" w14:textId="01B62341" w:rsidR="00020232" w:rsidRPr="00DE433E" w:rsidRDefault="00020232" w:rsidP="0066601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E433E">
        <w:rPr>
          <w:rFonts w:ascii="Arial" w:hAnsi="Arial" w:cs="Arial"/>
          <w:sz w:val="20"/>
          <w:szCs w:val="20"/>
        </w:rPr>
        <w:t xml:space="preserve">Majestic range:  </w:t>
      </w:r>
      <w:proofErr w:type="gramStart"/>
      <w:r w:rsidRPr="00DE433E">
        <w:rPr>
          <w:rFonts w:ascii="Arial" w:hAnsi="Arial" w:cs="Arial"/>
          <w:sz w:val="20"/>
          <w:szCs w:val="20"/>
        </w:rPr>
        <w:t>Caro-Line</w:t>
      </w:r>
      <w:proofErr w:type="gramEnd"/>
      <w:r w:rsidRPr="00DE433E">
        <w:rPr>
          <w:rFonts w:ascii="Arial" w:hAnsi="Arial" w:cs="Arial"/>
          <w:sz w:val="20"/>
          <w:szCs w:val="20"/>
        </w:rPr>
        <w:t xml:space="preserve"> </w:t>
      </w:r>
      <w:r w:rsidR="00666017">
        <w:rPr>
          <w:rFonts w:ascii="Arial" w:hAnsi="Arial" w:cs="Arial"/>
          <w:sz w:val="20"/>
          <w:szCs w:val="20"/>
        </w:rPr>
        <w:t>(</w:t>
      </w:r>
      <w:r w:rsidR="00666017" w:rsidRPr="00666017">
        <w:rPr>
          <w:rFonts w:ascii="Arial" w:hAnsi="Arial" w:cs="Arial"/>
          <w:i/>
          <w:iCs/>
          <w:sz w:val="20"/>
          <w:szCs w:val="20"/>
        </w:rPr>
        <w:t>or similar approved</w:t>
      </w:r>
      <w:r w:rsidR="00666017">
        <w:rPr>
          <w:rFonts w:ascii="Arial" w:hAnsi="Arial" w:cs="Arial"/>
          <w:sz w:val="20"/>
          <w:szCs w:val="20"/>
        </w:rPr>
        <w:t>)</w:t>
      </w:r>
    </w:p>
    <w:p w14:paraId="22C941CE" w14:textId="77777777" w:rsidR="002C2ACC" w:rsidRDefault="002C2ACC" w:rsidP="0002023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F9BE22E" w14:textId="08078014" w:rsidR="00020232" w:rsidRPr="002C2ACC" w:rsidRDefault="00020232" w:rsidP="00020232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2C2ACC">
        <w:rPr>
          <w:rFonts w:ascii="Arial" w:hAnsi="Arial" w:cs="Arial"/>
          <w:b/>
          <w:bCs/>
          <w:sz w:val="20"/>
          <w:szCs w:val="20"/>
        </w:rPr>
        <w:t>BLINDS AND CURTAINS:</w:t>
      </w:r>
    </w:p>
    <w:p w14:paraId="5FB5D815" w14:textId="3AD0AE62" w:rsidR="00666017" w:rsidRDefault="00020232" w:rsidP="00020232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66017">
        <w:rPr>
          <w:rFonts w:ascii="Arial" w:hAnsi="Arial" w:cs="Arial"/>
          <w:b/>
          <w:bCs/>
          <w:sz w:val="20"/>
          <w:szCs w:val="20"/>
        </w:rPr>
        <w:t>B</w:t>
      </w:r>
      <w:r w:rsidR="000A5781" w:rsidRPr="00666017">
        <w:rPr>
          <w:rFonts w:ascii="Arial" w:hAnsi="Arial" w:cs="Arial"/>
          <w:b/>
          <w:bCs/>
          <w:sz w:val="20"/>
          <w:szCs w:val="20"/>
        </w:rPr>
        <w:t>LINDS</w:t>
      </w:r>
      <w:r w:rsidRPr="00DE433E">
        <w:rPr>
          <w:rFonts w:ascii="Arial" w:hAnsi="Arial" w:cs="Arial"/>
          <w:sz w:val="20"/>
          <w:szCs w:val="20"/>
        </w:rPr>
        <w:t xml:space="preserve">: </w:t>
      </w:r>
      <w:r w:rsidR="000A5781">
        <w:rPr>
          <w:rFonts w:ascii="Arial" w:hAnsi="Arial" w:cs="Arial"/>
          <w:sz w:val="20"/>
          <w:szCs w:val="20"/>
        </w:rPr>
        <w:t xml:space="preserve">- </w:t>
      </w:r>
      <w:r w:rsidR="000A5781" w:rsidRPr="00666017">
        <w:rPr>
          <w:rFonts w:ascii="Arial" w:hAnsi="Arial" w:cs="Arial"/>
          <w:sz w:val="20"/>
          <w:szCs w:val="20"/>
          <w:u w:val="single"/>
        </w:rPr>
        <w:t>Smart Black-out Roller</w:t>
      </w:r>
      <w:r w:rsidR="000A5781">
        <w:rPr>
          <w:rFonts w:ascii="Arial" w:hAnsi="Arial" w:cs="Arial"/>
          <w:sz w:val="20"/>
          <w:szCs w:val="20"/>
        </w:rPr>
        <w:t xml:space="preserve"> – smart controlled</w:t>
      </w:r>
      <w:r w:rsidR="00666017">
        <w:rPr>
          <w:rFonts w:ascii="Arial" w:hAnsi="Arial" w:cs="Arial"/>
          <w:sz w:val="20"/>
          <w:szCs w:val="20"/>
        </w:rPr>
        <w:t>, on a silent motor and a premium, silent curtain track motorization. With a sun sensor or timer.</w:t>
      </w:r>
      <w:r w:rsidR="009D4C7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D4C7D">
        <w:rPr>
          <w:rFonts w:ascii="Arial" w:hAnsi="Arial" w:cs="Arial"/>
          <w:sz w:val="20"/>
          <w:szCs w:val="20"/>
        </w:rPr>
        <w:t>Colour</w:t>
      </w:r>
      <w:proofErr w:type="spellEnd"/>
      <w:r w:rsidR="00325473">
        <w:rPr>
          <w:rFonts w:ascii="Arial" w:hAnsi="Arial" w:cs="Arial"/>
          <w:sz w:val="20"/>
          <w:szCs w:val="20"/>
        </w:rPr>
        <w:t>:</w:t>
      </w:r>
      <w:r w:rsidR="009D4C7D">
        <w:rPr>
          <w:rFonts w:ascii="Arial" w:hAnsi="Arial" w:cs="Arial"/>
          <w:sz w:val="20"/>
          <w:szCs w:val="20"/>
        </w:rPr>
        <w:t xml:space="preserve"> to Architect’s Spec.</w:t>
      </w:r>
    </w:p>
    <w:p w14:paraId="3CE95731" w14:textId="21989FE5" w:rsidR="00666017" w:rsidRDefault="00666017" w:rsidP="00666017">
      <w:pPr>
        <w:spacing w:after="0" w:line="240" w:lineRule="auto"/>
        <w:ind w:left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Areas</w:t>
      </w:r>
      <w:r w:rsidRPr="00DE433E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color w:val="156082" w:themeColor="accent1"/>
          <w:sz w:val="20"/>
          <w:szCs w:val="20"/>
        </w:rPr>
        <w:t>Executive Offices, PA Area, Meeting Room 1 and Executive Boardroom</w:t>
      </w:r>
    </w:p>
    <w:p w14:paraId="66433F89" w14:textId="77777777" w:rsidR="00666017" w:rsidRDefault="00666017" w:rsidP="0002023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750BD99" w14:textId="72BEC2F6" w:rsidR="00666017" w:rsidRDefault="00666017" w:rsidP="0066601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66017">
        <w:rPr>
          <w:rFonts w:ascii="Arial" w:hAnsi="Arial" w:cs="Arial"/>
          <w:b/>
          <w:bCs/>
          <w:sz w:val="20"/>
          <w:szCs w:val="20"/>
        </w:rPr>
        <w:t>BLINDS</w:t>
      </w:r>
      <w:r w:rsidRPr="00DE433E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 xml:space="preserve">- </w:t>
      </w:r>
      <w:r w:rsidRPr="00666017">
        <w:rPr>
          <w:rFonts w:ascii="Arial" w:hAnsi="Arial" w:cs="Arial"/>
          <w:sz w:val="20"/>
          <w:szCs w:val="20"/>
          <w:u w:val="single"/>
        </w:rPr>
        <w:t>S</w:t>
      </w:r>
      <w:r>
        <w:rPr>
          <w:rFonts w:ascii="Arial" w:hAnsi="Arial" w:cs="Arial"/>
          <w:sz w:val="20"/>
          <w:szCs w:val="20"/>
          <w:u w:val="single"/>
        </w:rPr>
        <w:t>hear weave</w:t>
      </w:r>
      <w:r>
        <w:rPr>
          <w:rFonts w:ascii="Arial" w:hAnsi="Arial" w:cs="Arial"/>
          <w:sz w:val="20"/>
          <w:szCs w:val="20"/>
        </w:rPr>
        <w:t xml:space="preserve"> – </w:t>
      </w:r>
      <w:r>
        <w:rPr>
          <w:rFonts w:ascii="Arial" w:hAnsi="Arial" w:cs="Arial"/>
          <w:sz w:val="20"/>
          <w:szCs w:val="20"/>
        </w:rPr>
        <w:t>remote</w:t>
      </w:r>
      <w:r>
        <w:rPr>
          <w:rFonts w:ascii="Arial" w:hAnsi="Arial" w:cs="Arial"/>
          <w:sz w:val="20"/>
          <w:szCs w:val="20"/>
        </w:rPr>
        <w:t xml:space="preserve"> controlled, </w:t>
      </w:r>
      <w:r>
        <w:rPr>
          <w:rFonts w:ascii="Arial" w:hAnsi="Arial" w:cs="Arial"/>
          <w:sz w:val="20"/>
          <w:szCs w:val="20"/>
        </w:rPr>
        <w:t xml:space="preserve">Linen or Velvet fabric </w:t>
      </w:r>
      <w:r>
        <w:rPr>
          <w:rFonts w:ascii="Arial" w:hAnsi="Arial" w:cs="Arial"/>
          <w:sz w:val="20"/>
          <w:szCs w:val="20"/>
        </w:rPr>
        <w:t>on a silent motor and a premium, silent curtain track motorization.</w:t>
      </w:r>
      <w:r w:rsidR="009D4C7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D4C7D">
        <w:rPr>
          <w:rFonts w:ascii="Arial" w:hAnsi="Arial" w:cs="Arial"/>
          <w:sz w:val="20"/>
          <w:szCs w:val="20"/>
        </w:rPr>
        <w:t>Colour</w:t>
      </w:r>
      <w:proofErr w:type="spellEnd"/>
      <w:r w:rsidR="00325473">
        <w:rPr>
          <w:rFonts w:ascii="Arial" w:hAnsi="Arial" w:cs="Arial"/>
          <w:sz w:val="20"/>
          <w:szCs w:val="20"/>
        </w:rPr>
        <w:t>:</w:t>
      </w:r>
      <w:r w:rsidR="009D4C7D">
        <w:rPr>
          <w:rFonts w:ascii="Arial" w:hAnsi="Arial" w:cs="Arial"/>
          <w:sz w:val="20"/>
          <w:szCs w:val="20"/>
        </w:rPr>
        <w:t xml:space="preserve"> to Architect’s Spec.</w:t>
      </w:r>
    </w:p>
    <w:p w14:paraId="3F864530" w14:textId="6DF631ED" w:rsidR="00666017" w:rsidRDefault="00666017" w:rsidP="00666017">
      <w:pPr>
        <w:spacing w:after="0" w:line="240" w:lineRule="auto"/>
        <w:ind w:left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Areas</w:t>
      </w:r>
      <w:r w:rsidRPr="00DE433E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color w:val="156082" w:themeColor="accent1"/>
          <w:sz w:val="20"/>
          <w:szCs w:val="20"/>
        </w:rPr>
        <w:t>Open Plan Office, Office 1 &amp; 2, Dining Room, Kitchen, Meeting Room 2, Exhibition Space, &amp; Multi-purpose Space</w:t>
      </w:r>
    </w:p>
    <w:p w14:paraId="48AA26CD" w14:textId="574ECE13" w:rsidR="00E210F8" w:rsidRPr="00833616" w:rsidRDefault="002C2ACC" w:rsidP="00DE433E">
      <w:pPr>
        <w:spacing w:after="0" w:line="24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4</w:t>
      </w:r>
      <w:r w:rsidR="00833616" w:rsidRPr="00833616">
        <w:rPr>
          <w:rFonts w:ascii="Arial" w:hAnsi="Arial" w:cs="Arial"/>
          <w:b/>
          <w:bCs/>
          <w:sz w:val="22"/>
          <w:szCs w:val="22"/>
        </w:rPr>
        <w:t xml:space="preserve"> - </w:t>
      </w:r>
      <w:r w:rsidR="00897B54" w:rsidRPr="00833616">
        <w:rPr>
          <w:rFonts w:ascii="Arial" w:hAnsi="Arial" w:cs="Arial"/>
          <w:b/>
          <w:bCs/>
          <w:sz w:val="22"/>
          <w:szCs w:val="22"/>
        </w:rPr>
        <w:t>DOORS:</w:t>
      </w:r>
    </w:p>
    <w:p w14:paraId="2E27AE99" w14:textId="56C08713" w:rsidR="00897B54" w:rsidRDefault="00897B54" w:rsidP="00DE433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E433E">
        <w:rPr>
          <w:rFonts w:ascii="Arial" w:hAnsi="Arial" w:cs="Arial"/>
          <w:sz w:val="20"/>
          <w:szCs w:val="20"/>
        </w:rPr>
        <w:t>Internal Doors &amp; Internal Door frames: Primed &amp; Painted with Plascon Velvaglo VLO10 Tequila. External doors and door frames:</w:t>
      </w:r>
      <w:r w:rsidR="00D67D69" w:rsidRPr="00DE433E">
        <w:rPr>
          <w:rFonts w:ascii="Arial" w:hAnsi="Arial" w:cs="Arial"/>
          <w:sz w:val="20"/>
          <w:szCs w:val="20"/>
        </w:rPr>
        <w:t xml:space="preserve"> </w:t>
      </w:r>
      <w:r w:rsidRPr="00DE433E">
        <w:rPr>
          <w:rFonts w:ascii="Arial" w:hAnsi="Arial" w:cs="Arial"/>
          <w:sz w:val="20"/>
          <w:szCs w:val="20"/>
        </w:rPr>
        <w:t>timber hardwood to be sanded &amp; sealed with Plascon Exterior Preservative Colour: Teak FBR19. Refer to Door schedule.</w:t>
      </w:r>
    </w:p>
    <w:p w14:paraId="7A3CC065" w14:textId="77777777" w:rsidR="00020232" w:rsidRPr="00DE433E" w:rsidRDefault="00020232" w:rsidP="00020232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E433E">
        <w:rPr>
          <w:rFonts w:ascii="Arial" w:hAnsi="Arial" w:cs="Arial"/>
          <w:sz w:val="20"/>
          <w:szCs w:val="20"/>
        </w:rPr>
        <w:t>DOORS:</w:t>
      </w:r>
    </w:p>
    <w:p w14:paraId="07ADE898" w14:textId="5675C2F5" w:rsidR="00020232" w:rsidRDefault="000F5849" w:rsidP="00020232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F5849">
        <w:rPr>
          <w:rFonts w:ascii="Arial" w:hAnsi="Arial" w:cs="Arial"/>
          <w:sz w:val="20"/>
          <w:szCs w:val="20"/>
        </w:rPr>
        <w:t>WOOD - 813 x 2100 High, Solid core timber veneer doors, sleek modern flush</w:t>
      </w:r>
      <w:r>
        <w:rPr>
          <w:rFonts w:ascii="Arial" w:hAnsi="Arial" w:cs="Arial"/>
          <w:sz w:val="20"/>
          <w:szCs w:val="20"/>
        </w:rPr>
        <w:t>. C</w:t>
      </w:r>
      <w:r w:rsidR="00020232" w:rsidRPr="00DE433E">
        <w:rPr>
          <w:rFonts w:ascii="Arial" w:hAnsi="Arial" w:cs="Arial"/>
          <w:sz w:val="20"/>
          <w:szCs w:val="20"/>
        </w:rPr>
        <w:t>oil spring hinges, stainless steel handles with stainless steel self-closer and floor mounted door stopper, Lockset fit for door &amp; room occupancy by manufacturer/supplier.</w:t>
      </w:r>
    </w:p>
    <w:p w14:paraId="2549F62E" w14:textId="077C2014" w:rsidR="000F5849" w:rsidRPr="00DE433E" w:rsidRDefault="000F5849" w:rsidP="000F5849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F5849">
        <w:rPr>
          <w:rFonts w:ascii="Arial" w:hAnsi="Arial" w:cs="Arial"/>
          <w:sz w:val="20"/>
          <w:szCs w:val="20"/>
        </w:rPr>
        <w:t>FULL GLASS - Frameless or slim-frame 1800 x 2100 High, glass doors</w:t>
      </w:r>
      <w:r>
        <w:rPr>
          <w:rFonts w:ascii="Arial" w:hAnsi="Arial" w:cs="Arial"/>
          <w:sz w:val="20"/>
          <w:szCs w:val="20"/>
        </w:rPr>
        <w:t>.</w:t>
      </w:r>
      <w:r w:rsidRPr="00DE433E">
        <w:rPr>
          <w:rFonts w:ascii="Arial" w:hAnsi="Arial" w:cs="Arial"/>
          <w:sz w:val="20"/>
          <w:szCs w:val="20"/>
        </w:rPr>
        <w:t xml:space="preserve"> Lockset fit for door &amp; room occupancy by manufacturer/supplier with or without 300x813mm stainless kickplate.</w:t>
      </w:r>
    </w:p>
    <w:p w14:paraId="3CA4133C" w14:textId="66E80CD3" w:rsidR="00020232" w:rsidRPr="00DE433E" w:rsidRDefault="000F5849" w:rsidP="00020232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F5849">
        <w:rPr>
          <w:rFonts w:ascii="Arial" w:hAnsi="Arial" w:cs="Arial"/>
          <w:sz w:val="20"/>
          <w:szCs w:val="20"/>
        </w:rPr>
        <w:t xml:space="preserve">ALUMINIUME FRAMED - 1610 x 2032high, with safety glass and supplier's ironmongery. Natural </w:t>
      </w:r>
      <w:proofErr w:type="spellStart"/>
      <w:r w:rsidRPr="000F5849">
        <w:rPr>
          <w:rFonts w:ascii="Arial" w:hAnsi="Arial" w:cs="Arial"/>
          <w:sz w:val="20"/>
          <w:szCs w:val="20"/>
        </w:rPr>
        <w:t>Anodised</w:t>
      </w:r>
      <w:proofErr w:type="spellEnd"/>
      <w:r w:rsidRPr="000F5849">
        <w:rPr>
          <w:rFonts w:ascii="Arial" w:hAnsi="Arial" w:cs="Arial"/>
          <w:sz w:val="20"/>
          <w:szCs w:val="20"/>
        </w:rPr>
        <w:t xml:space="preserve"> Finish. </w:t>
      </w:r>
      <w:proofErr w:type="spellStart"/>
      <w:r w:rsidRPr="000F5849">
        <w:rPr>
          <w:rFonts w:ascii="Arial" w:hAnsi="Arial" w:cs="Arial"/>
          <w:sz w:val="20"/>
          <w:szCs w:val="20"/>
        </w:rPr>
        <w:t>Colour</w:t>
      </w:r>
      <w:proofErr w:type="spellEnd"/>
      <w:r w:rsidRPr="000F5849">
        <w:rPr>
          <w:rFonts w:ascii="Arial" w:hAnsi="Arial" w:cs="Arial"/>
          <w:sz w:val="20"/>
          <w:szCs w:val="20"/>
        </w:rPr>
        <w:t xml:space="preserve"> to Client or Architect's Spec</w:t>
      </w:r>
      <w:r w:rsidR="00020232" w:rsidRPr="00DE433E">
        <w:rPr>
          <w:rFonts w:ascii="Arial" w:hAnsi="Arial" w:cs="Arial"/>
          <w:sz w:val="20"/>
          <w:szCs w:val="20"/>
        </w:rPr>
        <w:t>.</w:t>
      </w:r>
      <w:r w:rsidR="000073B1">
        <w:rPr>
          <w:rFonts w:ascii="Arial" w:hAnsi="Arial" w:cs="Arial"/>
          <w:sz w:val="20"/>
          <w:szCs w:val="20"/>
        </w:rPr>
        <w:t xml:space="preserve"> </w:t>
      </w:r>
    </w:p>
    <w:p w14:paraId="1DC0EEE7" w14:textId="68065848" w:rsidR="00020232" w:rsidRPr="000073B1" w:rsidRDefault="000F5849" w:rsidP="000073B1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F5849">
        <w:rPr>
          <w:rFonts w:ascii="Arial" w:hAnsi="Arial" w:cs="Arial"/>
          <w:sz w:val="20"/>
          <w:szCs w:val="20"/>
        </w:rPr>
        <w:t xml:space="preserve">Single Commercial Veneer Flush </w:t>
      </w:r>
      <w:proofErr w:type="spellStart"/>
      <w:r w:rsidRPr="000F5849">
        <w:rPr>
          <w:rFonts w:ascii="Arial" w:hAnsi="Arial" w:cs="Arial"/>
          <w:sz w:val="20"/>
          <w:szCs w:val="20"/>
        </w:rPr>
        <w:t>Hollowcore</w:t>
      </w:r>
      <w:proofErr w:type="spellEnd"/>
      <w:r w:rsidRPr="000F5849">
        <w:rPr>
          <w:rFonts w:ascii="Arial" w:hAnsi="Arial" w:cs="Arial"/>
          <w:sz w:val="20"/>
          <w:szCs w:val="20"/>
        </w:rPr>
        <w:t xml:space="preserve"> Door 760x 2032 High: Semi Solid Door leaf to fit frame, to be sanded &amp; primed with 1 coat primer and painted with 2 coats paint. Ironmongery to be brushed </w:t>
      </w:r>
      <w:proofErr w:type="spellStart"/>
      <w:r w:rsidRPr="000F5849">
        <w:rPr>
          <w:rFonts w:ascii="Arial" w:hAnsi="Arial" w:cs="Arial"/>
          <w:sz w:val="20"/>
          <w:szCs w:val="20"/>
        </w:rPr>
        <w:t>aluminium</w:t>
      </w:r>
      <w:proofErr w:type="spellEnd"/>
      <w:r w:rsidRPr="000F5849">
        <w:rPr>
          <w:rFonts w:ascii="Arial" w:hAnsi="Arial" w:cs="Arial"/>
          <w:sz w:val="20"/>
          <w:szCs w:val="20"/>
        </w:rPr>
        <w:t xml:space="preserve"> finish. </w:t>
      </w:r>
      <w:proofErr w:type="spellStart"/>
      <w:r w:rsidRPr="000F5849">
        <w:rPr>
          <w:rFonts w:ascii="Arial" w:hAnsi="Arial" w:cs="Arial"/>
          <w:sz w:val="20"/>
          <w:szCs w:val="20"/>
        </w:rPr>
        <w:t>Colours</w:t>
      </w:r>
      <w:proofErr w:type="spellEnd"/>
      <w:r w:rsidRPr="000F5849">
        <w:rPr>
          <w:rFonts w:ascii="Arial" w:hAnsi="Arial" w:cs="Arial"/>
          <w:sz w:val="20"/>
          <w:szCs w:val="20"/>
        </w:rPr>
        <w:t xml:space="preserve"> to Client or Architect's Spec</w:t>
      </w:r>
      <w:r w:rsidR="000073B1">
        <w:rPr>
          <w:rFonts w:ascii="Arial" w:hAnsi="Arial" w:cs="Arial"/>
          <w:sz w:val="20"/>
          <w:szCs w:val="20"/>
        </w:rPr>
        <w:t xml:space="preserve">. </w:t>
      </w:r>
      <w:r w:rsidR="000073B1" w:rsidRPr="00DE433E">
        <w:rPr>
          <w:rFonts w:ascii="Arial" w:hAnsi="Arial" w:cs="Arial"/>
          <w:sz w:val="20"/>
          <w:szCs w:val="20"/>
        </w:rPr>
        <w:t>Lockset fit for door &amp; room occupancy by manufacturer/supplier with or without 300x</w:t>
      </w:r>
      <w:r w:rsidR="000073B1">
        <w:rPr>
          <w:rFonts w:ascii="Arial" w:hAnsi="Arial" w:cs="Arial"/>
          <w:sz w:val="20"/>
          <w:szCs w:val="20"/>
        </w:rPr>
        <w:t>760</w:t>
      </w:r>
      <w:r w:rsidR="000073B1" w:rsidRPr="00DE433E">
        <w:rPr>
          <w:rFonts w:ascii="Arial" w:hAnsi="Arial" w:cs="Arial"/>
          <w:sz w:val="20"/>
          <w:szCs w:val="20"/>
        </w:rPr>
        <w:t>mm stainless kickplate.</w:t>
      </w:r>
    </w:p>
    <w:p w14:paraId="1F34B9DE" w14:textId="77777777" w:rsidR="000073B1" w:rsidRDefault="000073B1" w:rsidP="00020232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073B1">
        <w:rPr>
          <w:rFonts w:ascii="Arial" w:hAnsi="Arial" w:cs="Arial"/>
          <w:sz w:val="20"/>
          <w:szCs w:val="20"/>
        </w:rPr>
        <w:t xml:space="preserve">Single Commercial Veneer Flush </w:t>
      </w:r>
      <w:proofErr w:type="spellStart"/>
      <w:r w:rsidRPr="000073B1">
        <w:rPr>
          <w:rFonts w:ascii="Arial" w:hAnsi="Arial" w:cs="Arial"/>
          <w:sz w:val="20"/>
          <w:szCs w:val="20"/>
        </w:rPr>
        <w:t>Hollowcore</w:t>
      </w:r>
      <w:proofErr w:type="spellEnd"/>
      <w:r w:rsidRPr="000073B1">
        <w:rPr>
          <w:rFonts w:ascii="Arial" w:hAnsi="Arial" w:cs="Arial"/>
          <w:sz w:val="20"/>
          <w:szCs w:val="20"/>
        </w:rPr>
        <w:t xml:space="preserve"> Door 900x 2032 High: Semi Solid Door leaf to fit frame, to be sanded &amp; primed with 1 coat primer and painted with 2 coats paint. Ironmongery to be brushed </w:t>
      </w:r>
      <w:proofErr w:type="spellStart"/>
      <w:r w:rsidRPr="000073B1">
        <w:rPr>
          <w:rFonts w:ascii="Arial" w:hAnsi="Arial" w:cs="Arial"/>
          <w:sz w:val="20"/>
          <w:szCs w:val="20"/>
        </w:rPr>
        <w:t>aluminium</w:t>
      </w:r>
      <w:proofErr w:type="spellEnd"/>
      <w:r w:rsidRPr="000073B1">
        <w:rPr>
          <w:rFonts w:ascii="Arial" w:hAnsi="Arial" w:cs="Arial"/>
          <w:sz w:val="20"/>
          <w:szCs w:val="20"/>
        </w:rPr>
        <w:t xml:space="preserve"> finish. </w:t>
      </w:r>
      <w:proofErr w:type="spellStart"/>
      <w:r w:rsidRPr="000073B1">
        <w:rPr>
          <w:rFonts w:ascii="Arial" w:hAnsi="Arial" w:cs="Arial"/>
          <w:sz w:val="20"/>
          <w:szCs w:val="20"/>
        </w:rPr>
        <w:t>Colours</w:t>
      </w:r>
      <w:proofErr w:type="spellEnd"/>
      <w:r w:rsidRPr="000073B1">
        <w:rPr>
          <w:rFonts w:ascii="Arial" w:hAnsi="Arial" w:cs="Arial"/>
          <w:sz w:val="20"/>
          <w:szCs w:val="20"/>
        </w:rPr>
        <w:t xml:space="preserve"> to Client or Architect's Spec</w:t>
      </w:r>
    </w:p>
    <w:p w14:paraId="7609CE19" w14:textId="77777777" w:rsidR="000073B1" w:rsidRDefault="000073B1" w:rsidP="00020232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073B1">
        <w:rPr>
          <w:rFonts w:ascii="Arial" w:hAnsi="Arial" w:cs="Arial"/>
          <w:sz w:val="20"/>
          <w:szCs w:val="20"/>
        </w:rPr>
        <w:t>FULL GLASS - Custom Frameless or slim-frame 3000 x 2100 High, sliding double glass door. With Supplier's ironmongery</w:t>
      </w:r>
    </w:p>
    <w:p w14:paraId="09E55C8C" w14:textId="27B621C3" w:rsidR="000073B1" w:rsidRDefault="000073B1" w:rsidP="00020232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073B1">
        <w:rPr>
          <w:rFonts w:ascii="Arial" w:hAnsi="Arial" w:cs="Arial"/>
          <w:sz w:val="20"/>
          <w:szCs w:val="20"/>
        </w:rPr>
        <w:t xml:space="preserve">ALUMINIUME FRAMED - 813 x 2100high, with safety glass and supplier's ironmongery. Natural </w:t>
      </w:r>
      <w:proofErr w:type="spellStart"/>
      <w:r w:rsidRPr="000073B1">
        <w:rPr>
          <w:rFonts w:ascii="Arial" w:hAnsi="Arial" w:cs="Arial"/>
          <w:sz w:val="20"/>
          <w:szCs w:val="20"/>
        </w:rPr>
        <w:t>Anodised</w:t>
      </w:r>
      <w:proofErr w:type="spellEnd"/>
      <w:r w:rsidRPr="000073B1">
        <w:rPr>
          <w:rFonts w:ascii="Arial" w:hAnsi="Arial" w:cs="Arial"/>
          <w:sz w:val="20"/>
          <w:szCs w:val="20"/>
        </w:rPr>
        <w:t xml:space="preserve"> Finish. </w:t>
      </w:r>
      <w:proofErr w:type="spellStart"/>
      <w:r w:rsidRPr="000073B1">
        <w:rPr>
          <w:rFonts w:ascii="Arial" w:hAnsi="Arial" w:cs="Arial"/>
          <w:sz w:val="20"/>
          <w:szCs w:val="20"/>
        </w:rPr>
        <w:t>Colour</w:t>
      </w:r>
      <w:proofErr w:type="spellEnd"/>
      <w:r w:rsidRPr="000073B1">
        <w:rPr>
          <w:rFonts w:ascii="Arial" w:hAnsi="Arial" w:cs="Arial"/>
          <w:sz w:val="20"/>
          <w:szCs w:val="20"/>
        </w:rPr>
        <w:t xml:space="preserve"> to Client or Architect's Spec</w:t>
      </w:r>
      <w:r>
        <w:rPr>
          <w:rFonts w:ascii="Arial" w:hAnsi="Arial" w:cs="Arial"/>
          <w:sz w:val="20"/>
          <w:szCs w:val="20"/>
        </w:rPr>
        <w:t>.</w:t>
      </w:r>
    </w:p>
    <w:p w14:paraId="76EC2C42" w14:textId="43F86DD9" w:rsidR="000073B1" w:rsidRDefault="000073B1" w:rsidP="00020232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073B1">
        <w:rPr>
          <w:rFonts w:ascii="Arial" w:hAnsi="Arial" w:cs="Arial"/>
          <w:sz w:val="20"/>
          <w:szCs w:val="20"/>
        </w:rPr>
        <w:t>WOOD -</w:t>
      </w:r>
      <w:r>
        <w:rPr>
          <w:rFonts w:ascii="Arial" w:hAnsi="Arial" w:cs="Arial"/>
          <w:sz w:val="20"/>
          <w:szCs w:val="20"/>
        </w:rPr>
        <w:t xml:space="preserve"> </w:t>
      </w:r>
      <w:r w:rsidRPr="000073B1">
        <w:rPr>
          <w:rFonts w:ascii="Arial" w:hAnsi="Arial" w:cs="Arial"/>
          <w:sz w:val="20"/>
          <w:szCs w:val="20"/>
        </w:rPr>
        <w:t>1800 x 2100 High, Solid core timber veneer doors, sleek modern flush</w:t>
      </w:r>
      <w:r>
        <w:rPr>
          <w:rFonts w:ascii="Arial" w:hAnsi="Arial" w:cs="Arial"/>
          <w:sz w:val="20"/>
          <w:szCs w:val="20"/>
        </w:rPr>
        <w:t>.</w:t>
      </w:r>
    </w:p>
    <w:p w14:paraId="2155D19C" w14:textId="018AC6C7" w:rsidR="000073B1" w:rsidRDefault="000073B1" w:rsidP="00020232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WOOD - </w:t>
      </w:r>
      <w:r w:rsidRPr="000073B1">
        <w:rPr>
          <w:rFonts w:ascii="Arial" w:hAnsi="Arial" w:cs="Arial"/>
          <w:sz w:val="20"/>
          <w:szCs w:val="20"/>
        </w:rPr>
        <w:t>Service Duct Doors, Fire Escape Doors, with supplier's ironmongery</w:t>
      </w:r>
    </w:p>
    <w:p w14:paraId="07748B81" w14:textId="2FEEFC38" w:rsidR="00020232" w:rsidRPr="00DE433E" w:rsidRDefault="000073B1" w:rsidP="00020232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FIRE DOOR - </w:t>
      </w:r>
      <w:r w:rsidR="00020232" w:rsidRPr="00DE433E">
        <w:rPr>
          <w:rFonts w:ascii="Arial" w:hAnsi="Arial" w:cs="Arial"/>
          <w:sz w:val="20"/>
          <w:szCs w:val="20"/>
        </w:rPr>
        <w:t>1630mm Wide x 2032mm Height with 44~60mm thickness - Double Leaf, fully cladded Class A Fire door with Class A fire rated frame, Fire rated ironmongery with surface mounted EN 1125 Horizontal panic push bar, with 3-locking vertical points with mild steel and electroplated door keeps and adjustable shoots, ironmongery coating finish to later specification, actuator units to be linked to monitoring/alarm system, Internal or external use</w:t>
      </w:r>
    </w:p>
    <w:p w14:paraId="7EDAC173" w14:textId="77777777" w:rsidR="00020232" w:rsidRDefault="00020232" w:rsidP="00DE433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8F7C881" w14:textId="77777777" w:rsidR="009D4C7D" w:rsidRPr="000073B1" w:rsidRDefault="009D4C7D" w:rsidP="009D4C7D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r w:rsidRPr="000073B1">
        <w:rPr>
          <w:rFonts w:ascii="Arial" w:hAnsi="Arial" w:cs="Arial"/>
          <w:sz w:val="20"/>
          <w:szCs w:val="20"/>
          <w:u w:val="single"/>
        </w:rPr>
        <w:t>Ironmongery &amp; Hardware Specifications:</w:t>
      </w:r>
    </w:p>
    <w:p w14:paraId="34D3DA3A" w14:textId="77777777" w:rsidR="009D4C7D" w:rsidRPr="00DE433E" w:rsidRDefault="009D4C7D" w:rsidP="009D4C7D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E433E">
        <w:rPr>
          <w:rFonts w:ascii="Arial" w:hAnsi="Arial" w:cs="Arial"/>
          <w:sz w:val="20"/>
          <w:szCs w:val="20"/>
        </w:rPr>
        <w:t xml:space="preserve">All hardware and ironmongery must be heavy-duty, </w:t>
      </w:r>
      <w:proofErr w:type="gramStart"/>
      <w:r w:rsidRPr="00DE433E">
        <w:rPr>
          <w:rFonts w:ascii="Arial" w:hAnsi="Arial" w:cs="Arial"/>
          <w:sz w:val="20"/>
          <w:szCs w:val="20"/>
        </w:rPr>
        <w:t>marine-grade</w:t>
      </w:r>
      <w:proofErr w:type="gramEnd"/>
      <w:r w:rsidRPr="00DE433E">
        <w:rPr>
          <w:rFonts w:ascii="Arial" w:hAnsi="Arial" w:cs="Arial"/>
          <w:sz w:val="20"/>
          <w:szCs w:val="20"/>
        </w:rPr>
        <w:t xml:space="preserve"> where applicable, and fully compatible with the chosen aluminum profile series to prevent galvanic corrosion.</w:t>
      </w:r>
    </w:p>
    <w:p w14:paraId="3E67A2FC" w14:textId="77777777" w:rsidR="009D4C7D" w:rsidRPr="00640DE2" w:rsidRDefault="009D4C7D" w:rsidP="009D4C7D">
      <w:pPr>
        <w:pStyle w:val="ListParagraph"/>
        <w:numPr>
          <w:ilvl w:val="0"/>
          <w:numId w:val="37"/>
        </w:numPr>
        <w:spacing w:after="0" w:line="240" w:lineRule="auto"/>
        <w:ind w:left="567" w:hanging="283"/>
        <w:rPr>
          <w:rFonts w:ascii="Arial" w:hAnsi="Arial" w:cs="Arial"/>
          <w:sz w:val="20"/>
          <w:szCs w:val="20"/>
        </w:rPr>
      </w:pPr>
      <w:r w:rsidRPr="00640DE2">
        <w:rPr>
          <w:rFonts w:ascii="Arial" w:hAnsi="Arial" w:cs="Arial"/>
          <w:sz w:val="20"/>
          <w:szCs w:val="20"/>
        </w:rPr>
        <w:t>Hinged Doors: Equipped with minimum Grade 13 stainless steel ball-bearing hinges or heavy-duty pivot mechanisms. Locking mechanisms must utilize a secure 3-point or 5-point hook-bolt system [Insert Lock Brand/Model] with euro-profile cylinders master-keyed to the building layout. Overhead heavy-duty door closers [Insert Closer Code] must be fitted to high-traffic routes.</w:t>
      </w:r>
    </w:p>
    <w:p w14:paraId="28E47511" w14:textId="77777777" w:rsidR="009D4C7D" w:rsidRPr="00640DE2" w:rsidRDefault="009D4C7D" w:rsidP="009D4C7D">
      <w:pPr>
        <w:pStyle w:val="ListParagraph"/>
        <w:numPr>
          <w:ilvl w:val="0"/>
          <w:numId w:val="37"/>
        </w:numPr>
        <w:spacing w:after="0" w:line="240" w:lineRule="auto"/>
        <w:ind w:left="567" w:hanging="283"/>
        <w:rPr>
          <w:rFonts w:ascii="Arial" w:hAnsi="Arial" w:cs="Arial"/>
          <w:sz w:val="20"/>
          <w:szCs w:val="20"/>
        </w:rPr>
      </w:pPr>
      <w:r w:rsidRPr="00640DE2">
        <w:rPr>
          <w:rFonts w:ascii="Arial" w:hAnsi="Arial" w:cs="Arial"/>
          <w:sz w:val="20"/>
          <w:szCs w:val="20"/>
        </w:rPr>
        <w:t>Sliding Doors: Fitted with adjustable dual tandem stainless-steel rollers engineered to support the specific double-glazed panel weights. Locking mechanisms must feature multi-point hook locks with internal flush pulls or D-handles [Insert Handle Style].</w:t>
      </w:r>
    </w:p>
    <w:p w14:paraId="44B08DFE" w14:textId="77777777" w:rsidR="009D4C7D" w:rsidRPr="00640DE2" w:rsidRDefault="009D4C7D" w:rsidP="009D4C7D">
      <w:pPr>
        <w:pStyle w:val="ListParagraph"/>
        <w:numPr>
          <w:ilvl w:val="0"/>
          <w:numId w:val="37"/>
        </w:numPr>
        <w:spacing w:after="0" w:line="240" w:lineRule="auto"/>
        <w:ind w:left="567" w:hanging="283"/>
        <w:rPr>
          <w:rFonts w:ascii="Arial" w:hAnsi="Arial" w:cs="Arial"/>
          <w:sz w:val="20"/>
          <w:szCs w:val="20"/>
        </w:rPr>
      </w:pPr>
      <w:r w:rsidRPr="00640DE2">
        <w:rPr>
          <w:rFonts w:ascii="Arial" w:hAnsi="Arial" w:cs="Arial"/>
          <w:sz w:val="20"/>
          <w:szCs w:val="20"/>
        </w:rPr>
        <w:t>Finish: All visible hardware handles and plates must match the architectural finish specification or be finished in Matt Black Powder.</w:t>
      </w:r>
    </w:p>
    <w:p w14:paraId="4444323F" w14:textId="77777777" w:rsidR="009D4C7D" w:rsidRDefault="009D4C7D" w:rsidP="009D4C7D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7488716" w14:textId="77777777" w:rsidR="009D4C7D" w:rsidRPr="000073B1" w:rsidRDefault="009D4C7D" w:rsidP="009D4C7D">
      <w:pPr>
        <w:spacing w:after="0" w:line="240" w:lineRule="auto"/>
        <w:ind w:left="284" w:hanging="284"/>
        <w:rPr>
          <w:rFonts w:ascii="Arial" w:hAnsi="Arial" w:cs="Arial"/>
          <w:sz w:val="20"/>
          <w:szCs w:val="20"/>
          <w:u w:val="single"/>
        </w:rPr>
      </w:pPr>
      <w:r w:rsidRPr="000073B1">
        <w:rPr>
          <w:rFonts w:ascii="Arial" w:hAnsi="Arial" w:cs="Arial"/>
          <w:sz w:val="20"/>
          <w:szCs w:val="20"/>
          <w:u w:val="single"/>
        </w:rPr>
        <w:t xml:space="preserve">Warranties &amp; Maintenance for </w:t>
      </w:r>
      <w:proofErr w:type="spellStart"/>
      <w:r w:rsidRPr="000073B1">
        <w:rPr>
          <w:rFonts w:ascii="Arial" w:hAnsi="Arial" w:cs="Arial"/>
          <w:sz w:val="20"/>
          <w:szCs w:val="20"/>
          <w:u w:val="single"/>
        </w:rPr>
        <w:t>Aluminium</w:t>
      </w:r>
      <w:proofErr w:type="spellEnd"/>
      <w:r w:rsidRPr="000073B1">
        <w:rPr>
          <w:rFonts w:ascii="Arial" w:hAnsi="Arial" w:cs="Arial"/>
          <w:sz w:val="20"/>
          <w:szCs w:val="20"/>
          <w:u w:val="single"/>
        </w:rPr>
        <w:t xml:space="preserve"> Finishes:</w:t>
      </w:r>
    </w:p>
    <w:p w14:paraId="04731590" w14:textId="77777777" w:rsidR="009D4C7D" w:rsidRPr="00640DE2" w:rsidRDefault="009D4C7D" w:rsidP="009D4C7D">
      <w:pPr>
        <w:pStyle w:val="ListParagraph"/>
        <w:numPr>
          <w:ilvl w:val="0"/>
          <w:numId w:val="39"/>
        </w:numPr>
        <w:spacing w:after="0" w:line="240" w:lineRule="auto"/>
        <w:ind w:left="567" w:hanging="283"/>
        <w:rPr>
          <w:rFonts w:ascii="Arial" w:hAnsi="Arial" w:cs="Arial"/>
          <w:sz w:val="20"/>
          <w:szCs w:val="20"/>
        </w:rPr>
      </w:pPr>
      <w:r w:rsidRPr="00640DE2">
        <w:rPr>
          <w:rFonts w:ascii="Arial" w:hAnsi="Arial" w:cs="Arial"/>
          <w:sz w:val="20"/>
          <w:szCs w:val="20"/>
        </w:rPr>
        <w:t>Finish Warranty: The applicator shall provide a written product warranty guaranteeing the finish against peeling, cracking, blistering, or significant color fading for a minimum period of 10 / 15 or 20 years.</w:t>
      </w:r>
    </w:p>
    <w:p w14:paraId="4E0EDC20" w14:textId="77777777" w:rsidR="009D4C7D" w:rsidRPr="00640DE2" w:rsidRDefault="009D4C7D" w:rsidP="009D4C7D">
      <w:pPr>
        <w:pStyle w:val="ListParagraph"/>
        <w:numPr>
          <w:ilvl w:val="0"/>
          <w:numId w:val="39"/>
        </w:numPr>
        <w:spacing w:after="0" w:line="240" w:lineRule="auto"/>
        <w:ind w:left="567" w:hanging="283"/>
        <w:rPr>
          <w:rFonts w:ascii="Arial" w:hAnsi="Arial" w:cs="Arial"/>
          <w:sz w:val="20"/>
          <w:szCs w:val="20"/>
        </w:rPr>
      </w:pPr>
      <w:r w:rsidRPr="00640DE2">
        <w:rPr>
          <w:rFonts w:ascii="Arial" w:hAnsi="Arial" w:cs="Arial"/>
          <w:sz w:val="20"/>
          <w:szCs w:val="20"/>
        </w:rPr>
        <w:t>Structural Integrity Warranty: The manufacturer shall provide a 10 / 15- or 20-year warranty on the structural integrity of the system components and thermal breaks.</w:t>
      </w:r>
    </w:p>
    <w:p w14:paraId="5414A03A" w14:textId="77777777" w:rsidR="009D4C7D" w:rsidRPr="00DE433E" w:rsidRDefault="009D4C7D" w:rsidP="00DE433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E7EFDDD" w14:textId="77777777" w:rsidR="00640DE2" w:rsidRDefault="00640DE2" w:rsidP="00DE433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E5C0E02" w14:textId="77777777" w:rsidR="000073B1" w:rsidRDefault="000073B1" w:rsidP="00DE433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F3BEE98" w14:textId="77777777" w:rsidR="000073B1" w:rsidRDefault="000073B1" w:rsidP="00DE433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496CF8F" w14:textId="77777777" w:rsidR="000073B1" w:rsidRDefault="000073B1" w:rsidP="00DE433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521E394" w14:textId="0C118F57" w:rsidR="00833616" w:rsidRPr="00833616" w:rsidRDefault="000073B1" w:rsidP="00DE433E">
      <w:pPr>
        <w:spacing w:after="0"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5</w:t>
      </w:r>
      <w:r w:rsidR="00833616" w:rsidRPr="00833616">
        <w:rPr>
          <w:rFonts w:ascii="Arial" w:hAnsi="Arial" w:cs="Arial"/>
          <w:b/>
          <w:bCs/>
          <w:sz w:val="22"/>
          <w:szCs w:val="22"/>
        </w:rPr>
        <w:t xml:space="preserve"> - </w:t>
      </w:r>
      <w:r w:rsidR="00897B54" w:rsidRPr="00833616">
        <w:rPr>
          <w:rFonts w:ascii="Arial" w:hAnsi="Arial" w:cs="Arial"/>
          <w:b/>
          <w:bCs/>
          <w:sz w:val="22"/>
          <w:szCs w:val="22"/>
        </w:rPr>
        <w:t>FIRE</w:t>
      </w:r>
      <w:r w:rsidR="00D67D69" w:rsidRPr="00833616">
        <w:rPr>
          <w:rFonts w:ascii="Arial" w:hAnsi="Arial" w:cs="Arial"/>
          <w:b/>
          <w:bCs/>
          <w:sz w:val="22"/>
          <w:szCs w:val="22"/>
        </w:rPr>
        <w:t>:</w:t>
      </w:r>
      <w:r w:rsidR="00D67D69" w:rsidRPr="00833616">
        <w:rPr>
          <w:rFonts w:ascii="Arial" w:hAnsi="Arial" w:cs="Arial"/>
          <w:sz w:val="22"/>
          <w:szCs w:val="22"/>
        </w:rPr>
        <w:t xml:space="preserve"> </w:t>
      </w:r>
    </w:p>
    <w:p w14:paraId="77B69C70" w14:textId="092E027B" w:rsidR="00897B54" w:rsidRPr="00DE433E" w:rsidRDefault="00D67D69" w:rsidP="00DE433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E433E">
        <w:rPr>
          <w:rFonts w:ascii="Arial" w:hAnsi="Arial" w:cs="Arial"/>
          <w:sz w:val="20"/>
          <w:szCs w:val="20"/>
        </w:rPr>
        <w:t>Fire</w:t>
      </w:r>
      <w:r w:rsidR="00897B54" w:rsidRPr="00DE433E">
        <w:rPr>
          <w:rFonts w:ascii="Arial" w:hAnsi="Arial" w:cs="Arial"/>
          <w:sz w:val="20"/>
          <w:szCs w:val="20"/>
        </w:rPr>
        <w:t xml:space="preserve"> Hydrant </w:t>
      </w:r>
      <w:r w:rsidRPr="00DE433E">
        <w:rPr>
          <w:rFonts w:ascii="Arial" w:hAnsi="Arial" w:cs="Arial"/>
          <w:sz w:val="20"/>
          <w:szCs w:val="20"/>
        </w:rPr>
        <w:t>and Fire</w:t>
      </w:r>
      <w:r w:rsidR="00897B54" w:rsidRPr="00DE433E">
        <w:rPr>
          <w:rFonts w:ascii="Arial" w:hAnsi="Arial" w:cs="Arial"/>
          <w:sz w:val="20"/>
          <w:szCs w:val="20"/>
        </w:rPr>
        <w:t xml:space="preserve"> Extinguishers to Fire Consultant's spec. and approval, with SABS &amp; NBR certification.</w:t>
      </w:r>
    </w:p>
    <w:p w14:paraId="336692BD" w14:textId="77777777" w:rsidR="00640DE2" w:rsidRDefault="00640DE2" w:rsidP="00DE433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4F604B1" w14:textId="6597B586" w:rsidR="00E210F8" w:rsidRPr="00833616" w:rsidRDefault="000073B1" w:rsidP="00DE433E">
      <w:pPr>
        <w:spacing w:after="0" w:line="24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6</w:t>
      </w:r>
      <w:r w:rsidR="00833616">
        <w:rPr>
          <w:rFonts w:ascii="Arial" w:hAnsi="Arial" w:cs="Arial"/>
          <w:b/>
          <w:bCs/>
          <w:sz w:val="22"/>
          <w:szCs w:val="22"/>
        </w:rPr>
        <w:t xml:space="preserve"> - </w:t>
      </w:r>
      <w:r w:rsidR="00897B54" w:rsidRPr="00833616">
        <w:rPr>
          <w:rFonts w:ascii="Arial" w:hAnsi="Arial" w:cs="Arial"/>
          <w:b/>
          <w:bCs/>
          <w:sz w:val="22"/>
          <w:szCs w:val="22"/>
        </w:rPr>
        <w:t xml:space="preserve">CEILINGS: </w:t>
      </w:r>
    </w:p>
    <w:p w14:paraId="01C8E5BF" w14:textId="77777777" w:rsidR="00E210F8" w:rsidRPr="00BD74C2" w:rsidRDefault="00897B54" w:rsidP="00DE433E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BD74C2">
        <w:rPr>
          <w:rFonts w:ascii="Arial" w:hAnsi="Arial" w:cs="Arial"/>
          <w:b/>
          <w:bCs/>
          <w:sz w:val="20"/>
          <w:szCs w:val="20"/>
        </w:rPr>
        <w:t>Flush Plastered ceilings:</w:t>
      </w:r>
    </w:p>
    <w:p w14:paraId="67005057" w14:textId="47E7AB93" w:rsidR="00897B54" w:rsidRPr="00DE433E" w:rsidRDefault="00897B54" w:rsidP="00DE433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E433E">
        <w:rPr>
          <w:rFonts w:ascii="Arial" w:hAnsi="Arial" w:cs="Arial"/>
          <w:sz w:val="20"/>
          <w:szCs w:val="20"/>
        </w:rPr>
        <w:t xml:space="preserve"> to be primed with 1 coat Professional Plaster Primer &amp; 2 </w:t>
      </w:r>
      <w:r w:rsidR="00E210F8" w:rsidRPr="00DE433E">
        <w:rPr>
          <w:rFonts w:ascii="Arial" w:hAnsi="Arial" w:cs="Arial"/>
          <w:sz w:val="20"/>
          <w:szCs w:val="20"/>
        </w:rPr>
        <w:t>coats</w:t>
      </w:r>
      <w:r w:rsidRPr="00DE433E">
        <w:rPr>
          <w:rFonts w:ascii="Arial" w:hAnsi="Arial" w:cs="Arial"/>
          <w:sz w:val="20"/>
          <w:szCs w:val="20"/>
        </w:rPr>
        <w:t xml:space="preserve"> Professional Contractors Matt White</w:t>
      </w:r>
      <w:r w:rsidR="00640DE2">
        <w:rPr>
          <w:rFonts w:ascii="Arial" w:hAnsi="Arial" w:cs="Arial"/>
          <w:sz w:val="20"/>
          <w:szCs w:val="20"/>
        </w:rPr>
        <w:t>.</w:t>
      </w:r>
    </w:p>
    <w:p w14:paraId="6ED14BF6" w14:textId="1898DFA8" w:rsidR="001E5BB9" w:rsidRPr="00BD74C2" w:rsidRDefault="001E5BB9" w:rsidP="00DE433E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BD74C2">
        <w:rPr>
          <w:rFonts w:ascii="Arial" w:hAnsi="Arial" w:cs="Arial"/>
          <w:b/>
          <w:bCs/>
          <w:sz w:val="20"/>
          <w:szCs w:val="20"/>
        </w:rPr>
        <w:t>Lay in Ceilings:</w:t>
      </w:r>
    </w:p>
    <w:p w14:paraId="7B457722" w14:textId="596190ED" w:rsidR="001E5BB9" w:rsidRPr="00DE433E" w:rsidRDefault="001E5BB9" w:rsidP="00DE433E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DE433E">
        <w:rPr>
          <w:rFonts w:ascii="Arial" w:hAnsi="Arial" w:cs="Arial"/>
          <w:sz w:val="20"/>
          <w:szCs w:val="20"/>
        </w:rPr>
        <w:t>Lay in 600 x</w:t>
      </w:r>
      <w:r w:rsidR="00833616">
        <w:rPr>
          <w:rFonts w:ascii="Arial" w:hAnsi="Arial" w:cs="Arial"/>
          <w:sz w:val="20"/>
          <w:szCs w:val="20"/>
        </w:rPr>
        <w:t xml:space="preserve"> </w:t>
      </w:r>
      <w:r w:rsidRPr="00DE433E">
        <w:rPr>
          <w:rFonts w:ascii="Arial" w:hAnsi="Arial" w:cs="Arial"/>
          <w:sz w:val="20"/>
          <w:szCs w:val="20"/>
        </w:rPr>
        <w:t>600mm or 600 x</w:t>
      </w:r>
      <w:r w:rsidR="00833616">
        <w:rPr>
          <w:rFonts w:ascii="Arial" w:hAnsi="Arial" w:cs="Arial"/>
          <w:sz w:val="20"/>
          <w:szCs w:val="20"/>
        </w:rPr>
        <w:t xml:space="preserve"> </w:t>
      </w:r>
      <w:r w:rsidRPr="00DE433E">
        <w:rPr>
          <w:rFonts w:ascii="Arial" w:hAnsi="Arial" w:cs="Arial"/>
          <w:sz w:val="20"/>
          <w:szCs w:val="20"/>
        </w:rPr>
        <w:t>1200mm ceiling tile fissured style exposed grid suspended ceilings in commercial buildings.</w:t>
      </w:r>
    </w:p>
    <w:p w14:paraId="1B67BC89" w14:textId="380CEDBC" w:rsidR="001842C6" w:rsidRPr="00DE433E" w:rsidRDefault="001E5BB9" w:rsidP="00DE433E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DE433E">
        <w:rPr>
          <w:rFonts w:ascii="Arial" w:hAnsi="Arial" w:cs="Arial"/>
          <w:sz w:val="20"/>
          <w:szCs w:val="20"/>
        </w:rPr>
        <w:t xml:space="preserve">Lay in </w:t>
      </w:r>
      <w:r w:rsidR="00175667" w:rsidRPr="00DE433E">
        <w:rPr>
          <w:rFonts w:ascii="Arial" w:hAnsi="Arial" w:cs="Arial"/>
          <w:sz w:val="20"/>
          <w:szCs w:val="20"/>
        </w:rPr>
        <w:t>ceiling</w:t>
      </w:r>
      <w:r w:rsidR="00833616">
        <w:rPr>
          <w:rFonts w:ascii="Arial" w:hAnsi="Arial" w:cs="Arial"/>
          <w:sz w:val="20"/>
          <w:szCs w:val="20"/>
        </w:rPr>
        <w:t>,</w:t>
      </w:r>
      <w:r w:rsidR="00175667" w:rsidRPr="00DE433E">
        <w:rPr>
          <w:rFonts w:ascii="Arial" w:hAnsi="Arial" w:cs="Arial"/>
          <w:sz w:val="20"/>
          <w:szCs w:val="20"/>
        </w:rPr>
        <w:t xml:space="preserve"> light diffuser panels</w:t>
      </w:r>
      <w:r w:rsidRPr="00DE433E">
        <w:rPr>
          <w:rFonts w:ascii="Arial" w:hAnsi="Arial" w:cs="Arial"/>
          <w:sz w:val="20"/>
          <w:szCs w:val="20"/>
        </w:rPr>
        <w:t xml:space="preserve"> 600 x</w:t>
      </w:r>
      <w:r w:rsidR="00833616">
        <w:rPr>
          <w:rFonts w:ascii="Arial" w:hAnsi="Arial" w:cs="Arial"/>
          <w:sz w:val="20"/>
          <w:szCs w:val="20"/>
        </w:rPr>
        <w:t xml:space="preserve"> </w:t>
      </w:r>
      <w:r w:rsidRPr="00DE433E">
        <w:rPr>
          <w:rFonts w:ascii="Arial" w:hAnsi="Arial" w:cs="Arial"/>
          <w:sz w:val="20"/>
          <w:szCs w:val="20"/>
        </w:rPr>
        <w:t>600mm or 600 x</w:t>
      </w:r>
      <w:r w:rsidR="00833616">
        <w:rPr>
          <w:rFonts w:ascii="Arial" w:hAnsi="Arial" w:cs="Arial"/>
          <w:sz w:val="20"/>
          <w:szCs w:val="20"/>
        </w:rPr>
        <w:t xml:space="preserve"> </w:t>
      </w:r>
      <w:r w:rsidRPr="00DE433E">
        <w:rPr>
          <w:rFonts w:ascii="Arial" w:hAnsi="Arial" w:cs="Arial"/>
          <w:sz w:val="20"/>
          <w:szCs w:val="20"/>
        </w:rPr>
        <w:t>1200mm.</w:t>
      </w:r>
    </w:p>
    <w:p w14:paraId="1EA6ACF2" w14:textId="3146857C" w:rsidR="001E5BB9" w:rsidRPr="00DE433E" w:rsidRDefault="001E5BB9" w:rsidP="00DE433E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DE433E">
        <w:rPr>
          <w:rFonts w:ascii="Arial" w:hAnsi="Arial" w:cs="Arial"/>
          <w:sz w:val="20"/>
          <w:szCs w:val="20"/>
        </w:rPr>
        <w:t>Lay in Ceiling Baffles</w:t>
      </w:r>
      <w:r w:rsidR="001842C6" w:rsidRPr="00DE433E">
        <w:rPr>
          <w:rFonts w:ascii="Arial" w:hAnsi="Arial" w:cs="Arial"/>
          <w:sz w:val="20"/>
          <w:szCs w:val="20"/>
        </w:rPr>
        <w:t xml:space="preserve"> sound barrier</w:t>
      </w:r>
      <w:r w:rsidRPr="00DE433E">
        <w:rPr>
          <w:rFonts w:ascii="Arial" w:hAnsi="Arial" w:cs="Arial"/>
          <w:sz w:val="20"/>
          <w:szCs w:val="20"/>
        </w:rPr>
        <w:t xml:space="preserve"> in various </w:t>
      </w:r>
      <w:r w:rsidR="001842C6" w:rsidRPr="00DE433E">
        <w:rPr>
          <w:rFonts w:ascii="Arial" w:hAnsi="Arial" w:cs="Arial"/>
          <w:sz w:val="20"/>
          <w:szCs w:val="20"/>
        </w:rPr>
        <w:t>sizes, to be installed</w:t>
      </w:r>
      <w:r w:rsidR="001842C6" w:rsidRPr="00DE433E">
        <w:rPr>
          <w:rFonts w:ascii="Arial" w:hAnsi="Arial" w:cs="Arial"/>
          <w:kern w:val="0"/>
          <w:sz w:val="20"/>
          <w:szCs w:val="20"/>
        </w:rPr>
        <w:t>.</w:t>
      </w:r>
    </w:p>
    <w:p w14:paraId="12A67724" w14:textId="797BC654" w:rsidR="00636E98" w:rsidRPr="00DE433E" w:rsidRDefault="00636E98" w:rsidP="00DE433E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DE433E">
        <w:rPr>
          <w:rFonts w:ascii="Arial" w:hAnsi="Arial" w:cs="Arial"/>
          <w:sz w:val="20"/>
          <w:szCs w:val="20"/>
        </w:rPr>
        <w:t xml:space="preserve">Contractor to establish fixing positions prior to installation </w:t>
      </w:r>
      <w:r w:rsidR="001C457E" w:rsidRPr="00DE433E">
        <w:rPr>
          <w:rFonts w:ascii="Arial" w:hAnsi="Arial" w:cs="Arial"/>
          <w:sz w:val="20"/>
          <w:szCs w:val="20"/>
        </w:rPr>
        <w:t>ensuring</w:t>
      </w:r>
      <w:r w:rsidRPr="00DE433E">
        <w:rPr>
          <w:rFonts w:ascii="Arial" w:hAnsi="Arial" w:cs="Arial"/>
          <w:sz w:val="20"/>
          <w:szCs w:val="20"/>
        </w:rPr>
        <w:t xml:space="preserve"> structural integrity and not to negatively impede new proposed work, any discrepancies to be raised with the Architectural Professional and Engineer.</w:t>
      </w:r>
    </w:p>
    <w:p w14:paraId="175C00C5" w14:textId="5B15A2D8" w:rsidR="00020232" w:rsidRPr="00DE433E" w:rsidRDefault="00020232" w:rsidP="00020232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</w:t>
      </w:r>
      <w:r w:rsidRPr="00DE433E">
        <w:rPr>
          <w:rFonts w:ascii="Arial" w:hAnsi="Arial" w:cs="Arial"/>
          <w:sz w:val="20"/>
          <w:szCs w:val="20"/>
        </w:rPr>
        <w:t>The appropriate main tee and cross tee suspended ceiling grid system to be selected that has an exposed designed ''face'' in [</w:t>
      </w:r>
      <w:proofErr w:type="spellStart"/>
      <w:r w:rsidRPr="00DE433E">
        <w:rPr>
          <w:rFonts w:ascii="Arial" w:hAnsi="Arial" w:cs="Arial"/>
          <w:sz w:val="20"/>
          <w:szCs w:val="20"/>
        </w:rPr>
        <w:t>colour</w:t>
      </w:r>
      <w:proofErr w:type="spellEnd"/>
      <w:r w:rsidRPr="00DE433E">
        <w:rPr>
          <w:rFonts w:ascii="Arial" w:hAnsi="Arial" w:cs="Arial"/>
          <w:sz w:val="20"/>
          <w:szCs w:val="20"/>
        </w:rPr>
        <w:t xml:space="preserve"> selection to later specification] and that is according to part t of sans for this occupancy class. </w:t>
      </w:r>
    </w:p>
    <w:p w14:paraId="5E5CFB15" w14:textId="77777777" w:rsidR="00020232" w:rsidRPr="00DE433E" w:rsidRDefault="00020232" w:rsidP="00DE433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07EB924" w14:textId="262B2B78" w:rsidR="001C457E" w:rsidRPr="00833616" w:rsidRDefault="001C457E" w:rsidP="00DE433E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833616">
        <w:rPr>
          <w:rFonts w:ascii="Arial" w:hAnsi="Arial" w:cs="Arial"/>
          <w:b/>
          <w:bCs/>
          <w:sz w:val="20"/>
          <w:szCs w:val="20"/>
        </w:rPr>
        <w:t>BULKHEADS:</w:t>
      </w:r>
    </w:p>
    <w:p w14:paraId="0F934746" w14:textId="5E7C36B1" w:rsidR="001C457E" w:rsidRDefault="001C457E" w:rsidP="00DE433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E433E">
        <w:rPr>
          <w:rFonts w:ascii="Arial" w:hAnsi="Arial" w:cs="Arial"/>
          <w:sz w:val="20"/>
          <w:szCs w:val="20"/>
        </w:rPr>
        <w:t>To be Gypsum Board, non-combustible – general, various sizes refer to architect’s drawings.</w:t>
      </w:r>
    </w:p>
    <w:p w14:paraId="7D38C8E0" w14:textId="77777777" w:rsidR="000676E3" w:rsidRDefault="000676E3" w:rsidP="00DE433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ED8212B" w14:textId="77777777" w:rsidR="000676E3" w:rsidRPr="000676E3" w:rsidRDefault="000676E3" w:rsidP="000676E3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0676E3">
        <w:rPr>
          <w:rFonts w:ascii="Arial" w:hAnsi="Arial" w:cs="Arial"/>
          <w:b/>
          <w:bCs/>
          <w:sz w:val="20"/>
          <w:szCs w:val="20"/>
        </w:rPr>
        <w:t xml:space="preserve">CEILING TRAP DOORS: </w:t>
      </w:r>
    </w:p>
    <w:p w14:paraId="747D6C59" w14:textId="7E5ECB0E" w:rsidR="000676E3" w:rsidRPr="00DE433E" w:rsidRDefault="000676E3" w:rsidP="000676E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E433E">
        <w:rPr>
          <w:rFonts w:ascii="Arial" w:hAnsi="Arial" w:cs="Arial"/>
          <w:sz w:val="20"/>
          <w:szCs w:val="20"/>
        </w:rPr>
        <w:t>Steel Ceiling Trapdoor with Hinged Steel Lid (610mm x 610mm).</w:t>
      </w:r>
    </w:p>
    <w:p w14:paraId="4703AEB6" w14:textId="77777777" w:rsidR="00833616" w:rsidRDefault="00833616" w:rsidP="00DE433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91A2548" w14:textId="2DC99DB5" w:rsidR="00833616" w:rsidRPr="00833616" w:rsidRDefault="000073B1" w:rsidP="00DE433E">
      <w:pPr>
        <w:spacing w:after="0" w:line="24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7</w:t>
      </w:r>
      <w:r w:rsidR="00BD74C2">
        <w:rPr>
          <w:rFonts w:ascii="Arial" w:hAnsi="Arial" w:cs="Arial"/>
          <w:b/>
          <w:bCs/>
          <w:sz w:val="22"/>
          <w:szCs w:val="22"/>
        </w:rPr>
        <w:t xml:space="preserve"> </w:t>
      </w:r>
      <w:r w:rsidR="000676E3">
        <w:rPr>
          <w:rFonts w:ascii="Arial" w:hAnsi="Arial" w:cs="Arial"/>
          <w:b/>
          <w:bCs/>
          <w:sz w:val="22"/>
          <w:szCs w:val="22"/>
        </w:rPr>
        <w:t>–</w:t>
      </w:r>
      <w:r w:rsidR="00BD74C2">
        <w:rPr>
          <w:rFonts w:ascii="Arial" w:hAnsi="Arial" w:cs="Arial"/>
          <w:b/>
          <w:bCs/>
          <w:sz w:val="22"/>
          <w:szCs w:val="22"/>
        </w:rPr>
        <w:t xml:space="preserve"> </w:t>
      </w:r>
      <w:r w:rsidR="000676E3">
        <w:rPr>
          <w:rFonts w:ascii="Arial" w:hAnsi="Arial" w:cs="Arial"/>
          <w:b/>
          <w:bCs/>
          <w:sz w:val="22"/>
          <w:szCs w:val="22"/>
        </w:rPr>
        <w:t xml:space="preserve">ABLUTIONS and </w:t>
      </w:r>
      <w:r w:rsidR="00833616" w:rsidRPr="00833616">
        <w:rPr>
          <w:rFonts w:ascii="Arial" w:hAnsi="Arial" w:cs="Arial"/>
          <w:b/>
          <w:bCs/>
          <w:sz w:val="22"/>
          <w:szCs w:val="22"/>
        </w:rPr>
        <w:t>SANITARY FITTINGS</w:t>
      </w:r>
    </w:p>
    <w:p w14:paraId="17742F12" w14:textId="73525880" w:rsidR="00E210F8" w:rsidRPr="000676E3" w:rsidRDefault="00897B54" w:rsidP="00DE433E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0676E3">
        <w:rPr>
          <w:rFonts w:ascii="Arial" w:hAnsi="Arial" w:cs="Arial"/>
          <w:b/>
          <w:bCs/>
          <w:sz w:val="20"/>
          <w:szCs w:val="20"/>
        </w:rPr>
        <w:t xml:space="preserve">TAPS: </w:t>
      </w:r>
    </w:p>
    <w:p w14:paraId="1794366C" w14:textId="1F4FC5E0" w:rsidR="00897B54" w:rsidRPr="00DE433E" w:rsidRDefault="00897B54" w:rsidP="00DE433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E433E">
        <w:rPr>
          <w:rFonts w:ascii="Arial" w:hAnsi="Arial" w:cs="Arial"/>
          <w:sz w:val="20"/>
          <w:szCs w:val="20"/>
        </w:rPr>
        <w:t xml:space="preserve">Whb to Male &amp; Female WC &amp; Staff WC: Demand (1 for hot &amp; 1 for cold). </w:t>
      </w:r>
      <w:r w:rsidR="0015434E">
        <w:rPr>
          <w:rFonts w:ascii="Arial" w:hAnsi="Arial" w:cs="Arial"/>
          <w:sz w:val="20"/>
          <w:szCs w:val="20"/>
        </w:rPr>
        <w:t xml:space="preserve">Wheel-chair </w:t>
      </w:r>
      <w:r w:rsidR="001842C6" w:rsidRPr="00DE433E">
        <w:rPr>
          <w:rFonts w:ascii="Arial" w:hAnsi="Arial" w:cs="Arial"/>
          <w:sz w:val="20"/>
          <w:szCs w:val="20"/>
        </w:rPr>
        <w:t>Accessible</w:t>
      </w:r>
      <w:r w:rsidRPr="00DE433E">
        <w:rPr>
          <w:rFonts w:ascii="Arial" w:hAnsi="Arial" w:cs="Arial"/>
          <w:sz w:val="20"/>
          <w:szCs w:val="20"/>
        </w:rPr>
        <w:t xml:space="preserve"> WHB. Medical Pillar Mixer Tap (hot &amp; cold). Kitchen Sink taps: Star Tap Pillar Mixer.  </w:t>
      </w:r>
    </w:p>
    <w:p w14:paraId="566B427E" w14:textId="77777777" w:rsidR="000676E3" w:rsidRDefault="000676E3" w:rsidP="00DE433E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79FA8887" w14:textId="15A0D72B" w:rsidR="00E210F8" w:rsidRPr="000676E3" w:rsidRDefault="00897B54" w:rsidP="00DE433E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0676E3">
        <w:rPr>
          <w:rFonts w:ascii="Arial" w:hAnsi="Arial" w:cs="Arial"/>
          <w:b/>
          <w:bCs/>
          <w:sz w:val="20"/>
          <w:szCs w:val="20"/>
        </w:rPr>
        <w:t xml:space="preserve">WC PANS: </w:t>
      </w:r>
    </w:p>
    <w:p w14:paraId="2BF88D60" w14:textId="23D9075A" w:rsidR="00897B54" w:rsidRPr="00DE433E" w:rsidRDefault="00897B54" w:rsidP="00DE433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E433E">
        <w:rPr>
          <w:rFonts w:ascii="Arial" w:hAnsi="Arial" w:cs="Arial"/>
          <w:sz w:val="20"/>
          <w:szCs w:val="20"/>
        </w:rPr>
        <w:t>to be Elite Closed Coupled White Suite</w:t>
      </w:r>
      <w:r w:rsidR="00D11020" w:rsidRPr="00DE433E">
        <w:rPr>
          <w:rFonts w:ascii="Arial" w:hAnsi="Arial" w:cs="Arial"/>
          <w:sz w:val="20"/>
          <w:szCs w:val="20"/>
        </w:rPr>
        <w:t xml:space="preserve">, or </w:t>
      </w:r>
      <w:r w:rsidRPr="00DE433E">
        <w:rPr>
          <w:rFonts w:ascii="Arial" w:hAnsi="Arial" w:cs="Arial"/>
          <w:sz w:val="20"/>
          <w:szCs w:val="20"/>
        </w:rPr>
        <w:t xml:space="preserve">Sanitaryware Wall Hung </w:t>
      </w:r>
      <w:r w:rsidR="00D11020" w:rsidRPr="00DE433E">
        <w:rPr>
          <w:rFonts w:ascii="Arial" w:hAnsi="Arial" w:cs="Arial"/>
          <w:sz w:val="20"/>
          <w:szCs w:val="20"/>
        </w:rPr>
        <w:t>White</w:t>
      </w:r>
      <w:r w:rsidRPr="00DE433E">
        <w:rPr>
          <w:rFonts w:ascii="Arial" w:hAnsi="Arial" w:cs="Arial"/>
          <w:sz w:val="20"/>
          <w:szCs w:val="20"/>
        </w:rPr>
        <w:t>, with bolt through wall bracket fixing set for 2</w:t>
      </w:r>
      <w:r w:rsidR="0015434E">
        <w:rPr>
          <w:rFonts w:ascii="Arial" w:hAnsi="Arial" w:cs="Arial"/>
          <w:sz w:val="20"/>
          <w:szCs w:val="20"/>
        </w:rPr>
        <w:t>2</w:t>
      </w:r>
      <w:r w:rsidRPr="00DE433E">
        <w:rPr>
          <w:rFonts w:ascii="Arial" w:hAnsi="Arial" w:cs="Arial"/>
          <w:sz w:val="20"/>
          <w:szCs w:val="20"/>
        </w:rPr>
        <w:t>0mm wall and floor bracket fixing set for use in 2</w:t>
      </w:r>
      <w:r w:rsidR="0015434E">
        <w:rPr>
          <w:rFonts w:ascii="Arial" w:hAnsi="Arial" w:cs="Arial"/>
          <w:sz w:val="20"/>
          <w:szCs w:val="20"/>
        </w:rPr>
        <w:t>2</w:t>
      </w:r>
      <w:r w:rsidRPr="00DE433E">
        <w:rPr>
          <w:rFonts w:ascii="Arial" w:hAnsi="Arial" w:cs="Arial"/>
          <w:sz w:val="20"/>
          <w:szCs w:val="20"/>
        </w:rPr>
        <w:t xml:space="preserve">0mm wall (also adjustable for paraplegic applications). </w:t>
      </w:r>
      <w:proofErr w:type="gramStart"/>
      <w:r w:rsidR="0015434E">
        <w:rPr>
          <w:rFonts w:ascii="Arial" w:hAnsi="Arial" w:cs="Arial"/>
          <w:sz w:val="20"/>
          <w:szCs w:val="20"/>
        </w:rPr>
        <w:t>Wheel Chair</w:t>
      </w:r>
      <w:proofErr w:type="gramEnd"/>
      <w:r w:rsidR="0015434E">
        <w:rPr>
          <w:rFonts w:ascii="Arial" w:hAnsi="Arial" w:cs="Arial"/>
          <w:sz w:val="20"/>
          <w:szCs w:val="20"/>
        </w:rPr>
        <w:t xml:space="preserve"> </w:t>
      </w:r>
      <w:r w:rsidR="00D11020" w:rsidRPr="00DE433E">
        <w:rPr>
          <w:rFonts w:ascii="Arial" w:hAnsi="Arial" w:cs="Arial"/>
          <w:sz w:val="20"/>
          <w:szCs w:val="20"/>
        </w:rPr>
        <w:t>Accessible</w:t>
      </w:r>
      <w:r w:rsidRPr="00DE433E">
        <w:rPr>
          <w:rFonts w:ascii="Arial" w:hAnsi="Arial" w:cs="Arial"/>
          <w:sz w:val="20"/>
          <w:szCs w:val="20"/>
        </w:rPr>
        <w:t xml:space="preserve"> WC: Paraplegic </w:t>
      </w:r>
      <w:r w:rsidR="00FC64E7" w:rsidRPr="00DE433E">
        <w:rPr>
          <w:rFonts w:ascii="Arial" w:hAnsi="Arial" w:cs="Arial"/>
          <w:sz w:val="20"/>
          <w:szCs w:val="20"/>
        </w:rPr>
        <w:t>Low-Level</w:t>
      </w:r>
      <w:r w:rsidRPr="00DE433E">
        <w:rPr>
          <w:rFonts w:ascii="Arial" w:hAnsi="Arial" w:cs="Arial"/>
          <w:sz w:val="20"/>
          <w:szCs w:val="20"/>
        </w:rPr>
        <w:t xml:space="preserve"> Suite</w:t>
      </w:r>
    </w:p>
    <w:p w14:paraId="4FF6DAF3" w14:textId="77777777" w:rsidR="000676E3" w:rsidRDefault="000676E3" w:rsidP="00DE433E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53080C3D" w14:textId="3B4B39D8" w:rsidR="00E210F8" w:rsidRPr="000676E3" w:rsidRDefault="00897B54" w:rsidP="00DE433E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0676E3">
        <w:rPr>
          <w:rFonts w:ascii="Arial" w:hAnsi="Arial" w:cs="Arial"/>
          <w:b/>
          <w:bCs/>
          <w:sz w:val="20"/>
          <w:szCs w:val="20"/>
        </w:rPr>
        <w:t>WHB</w:t>
      </w:r>
      <w:r w:rsidR="000676E3">
        <w:rPr>
          <w:rFonts w:ascii="Arial" w:hAnsi="Arial" w:cs="Arial"/>
          <w:b/>
          <w:bCs/>
          <w:sz w:val="20"/>
          <w:szCs w:val="20"/>
        </w:rPr>
        <w:t>S</w:t>
      </w:r>
      <w:r w:rsidRPr="000676E3">
        <w:rPr>
          <w:rFonts w:ascii="Arial" w:hAnsi="Arial" w:cs="Arial"/>
          <w:b/>
          <w:bCs/>
          <w:sz w:val="20"/>
          <w:szCs w:val="20"/>
        </w:rPr>
        <w:t xml:space="preserve">: </w:t>
      </w:r>
    </w:p>
    <w:p w14:paraId="21F8E193" w14:textId="768135F7" w:rsidR="00897B54" w:rsidRPr="00DE433E" w:rsidRDefault="00897B54" w:rsidP="00DE433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E433E">
        <w:rPr>
          <w:rFonts w:ascii="Arial" w:hAnsi="Arial" w:cs="Arial"/>
          <w:sz w:val="20"/>
          <w:szCs w:val="20"/>
        </w:rPr>
        <w:t xml:space="preserve">Vanity Basin, Whb for </w:t>
      </w:r>
      <w:r w:rsidR="00D11020" w:rsidRPr="00DE433E">
        <w:rPr>
          <w:rFonts w:ascii="Arial" w:hAnsi="Arial" w:cs="Arial"/>
          <w:sz w:val="20"/>
          <w:szCs w:val="20"/>
        </w:rPr>
        <w:t>Accessible</w:t>
      </w:r>
      <w:r w:rsidRPr="00DE433E">
        <w:rPr>
          <w:rFonts w:ascii="Arial" w:hAnsi="Arial" w:cs="Arial"/>
          <w:sz w:val="20"/>
          <w:szCs w:val="20"/>
        </w:rPr>
        <w:t xml:space="preserve">: Franke (Washroom Systems) Oval A Basin wall mounted 420 x 340 x 135mm stainless steel. </w:t>
      </w:r>
    </w:p>
    <w:p w14:paraId="3A2BBF00" w14:textId="77777777" w:rsidR="000676E3" w:rsidRDefault="000676E3" w:rsidP="00DE433E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5A34DC18" w14:textId="7F92B4B7" w:rsidR="00E210F8" w:rsidRPr="00DE433E" w:rsidRDefault="00897B54" w:rsidP="00DE433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676E3">
        <w:rPr>
          <w:rFonts w:ascii="Arial" w:hAnsi="Arial" w:cs="Arial"/>
          <w:b/>
          <w:bCs/>
          <w:sz w:val="20"/>
          <w:szCs w:val="20"/>
        </w:rPr>
        <w:t>URINALS</w:t>
      </w:r>
      <w:r w:rsidRPr="00DE433E">
        <w:rPr>
          <w:rFonts w:ascii="Arial" w:hAnsi="Arial" w:cs="Arial"/>
          <w:sz w:val="20"/>
          <w:szCs w:val="20"/>
        </w:rPr>
        <w:t xml:space="preserve">: </w:t>
      </w:r>
    </w:p>
    <w:p w14:paraId="63F28A62" w14:textId="51C35BCF" w:rsidR="00897B54" w:rsidRPr="00DE433E" w:rsidRDefault="00897B54" w:rsidP="00DE433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E433E">
        <w:rPr>
          <w:rFonts w:ascii="Arial" w:hAnsi="Arial" w:cs="Arial"/>
          <w:sz w:val="20"/>
          <w:szCs w:val="20"/>
        </w:rPr>
        <w:t xml:space="preserve">Wall Hung Bowl Urinal supplied with domical grating, c.p top inlet </w:t>
      </w:r>
      <w:r w:rsidR="00D11020" w:rsidRPr="00DE433E">
        <w:rPr>
          <w:rFonts w:ascii="Arial" w:hAnsi="Arial" w:cs="Arial"/>
          <w:sz w:val="20"/>
          <w:szCs w:val="20"/>
        </w:rPr>
        <w:t xml:space="preserve">spreader) </w:t>
      </w:r>
      <w:r w:rsidRPr="00DE433E">
        <w:rPr>
          <w:rFonts w:ascii="Arial" w:hAnsi="Arial" w:cs="Arial"/>
          <w:sz w:val="20"/>
          <w:szCs w:val="20"/>
        </w:rPr>
        <w:t xml:space="preserve">and two hangar brackets with exposed top inlet </w:t>
      </w:r>
      <w:r w:rsidR="00D11020" w:rsidRPr="00DE433E">
        <w:rPr>
          <w:rFonts w:ascii="Arial" w:hAnsi="Arial" w:cs="Arial"/>
          <w:sz w:val="20"/>
          <w:szCs w:val="20"/>
        </w:rPr>
        <w:t>flush valve</w:t>
      </w:r>
      <w:r w:rsidR="0015434E">
        <w:rPr>
          <w:rFonts w:ascii="Arial" w:hAnsi="Arial" w:cs="Arial"/>
          <w:sz w:val="20"/>
          <w:szCs w:val="20"/>
        </w:rPr>
        <w:t>.</w:t>
      </w:r>
    </w:p>
    <w:p w14:paraId="0FBD05E5" w14:textId="4F1142A6" w:rsidR="00E210F8" w:rsidRPr="00DE433E" w:rsidRDefault="0015434E" w:rsidP="00DE433E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*</w:t>
      </w:r>
      <w:r w:rsidR="00897B54" w:rsidRPr="00DE433E">
        <w:rPr>
          <w:rFonts w:ascii="Arial" w:hAnsi="Arial" w:cs="Arial"/>
          <w:sz w:val="20"/>
          <w:szCs w:val="20"/>
        </w:rPr>
        <w:t xml:space="preserve"> To be as per Mechanical Engineer </w:t>
      </w:r>
      <w:r w:rsidR="00D11020" w:rsidRPr="00DE433E">
        <w:rPr>
          <w:rFonts w:ascii="Arial" w:hAnsi="Arial" w:cs="Arial"/>
          <w:sz w:val="20"/>
          <w:szCs w:val="20"/>
        </w:rPr>
        <w:t>specifications</w:t>
      </w:r>
      <w:r w:rsidR="00897B54" w:rsidRPr="00DE433E">
        <w:rPr>
          <w:rFonts w:ascii="Arial" w:hAnsi="Arial" w:cs="Arial"/>
          <w:sz w:val="20"/>
          <w:szCs w:val="20"/>
        </w:rPr>
        <w:t xml:space="preserve"> and </w:t>
      </w:r>
      <w:r w:rsidR="00D11020" w:rsidRPr="00DE433E">
        <w:rPr>
          <w:rFonts w:ascii="Arial" w:hAnsi="Arial" w:cs="Arial"/>
          <w:sz w:val="20"/>
          <w:szCs w:val="20"/>
        </w:rPr>
        <w:t>to</w:t>
      </w:r>
      <w:r w:rsidR="00897B54" w:rsidRPr="00DE433E">
        <w:rPr>
          <w:rFonts w:ascii="Arial" w:hAnsi="Arial" w:cs="Arial"/>
          <w:sz w:val="20"/>
          <w:szCs w:val="20"/>
        </w:rPr>
        <w:t xml:space="preserve"> comply with SANS 10400 regulations.</w:t>
      </w:r>
    </w:p>
    <w:p w14:paraId="7FD73ED7" w14:textId="77777777" w:rsidR="000676E3" w:rsidRDefault="000676E3" w:rsidP="00DE433E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60B1F193" w14:textId="2BA8A539" w:rsidR="00E210F8" w:rsidRPr="000676E3" w:rsidRDefault="00897B54" w:rsidP="00DE433E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0676E3">
        <w:rPr>
          <w:rFonts w:ascii="Arial" w:hAnsi="Arial" w:cs="Arial"/>
          <w:b/>
          <w:bCs/>
          <w:sz w:val="20"/>
          <w:szCs w:val="20"/>
        </w:rPr>
        <w:t xml:space="preserve">GRABRAILS: </w:t>
      </w:r>
    </w:p>
    <w:p w14:paraId="0D84F488" w14:textId="4809AF58" w:rsidR="00897B54" w:rsidRPr="00DE433E" w:rsidRDefault="00897B54" w:rsidP="00DE433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E433E">
        <w:rPr>
          <w:rFonts w:ascii="Arial" w:hAnsi="Arial" w:cs="Arial"/>
          <w:sz w:val="20"/>
          <w:szCs w:val="20"/>
        </w:rPr>
        <w:t xml:space="preserve">Grabrails for </w:t>
      </w:r>
      <w:r w:rsidR="00D11020" w:rsidRPr="00DE433E">
        <w:rPr>
          <w:rFonts w:ascii="Arial" w:hAnsi="Arial" w:cs="Arial"/>
          <w:sz w:val="20"/>
          <w:szCs w:val="20"/>
        </w:rPr>
        <w:t>Accessible</w:t>
      </w:r>
      <w:r w:rsidRPr="00DE433E">
        <w:rPr>
          <w:rFonts w:ascii="Arial" w:hAnsi="Arial" w:cs="Arial"/>
          <w:sz w:val="20"/>
          <w:szCs w:val="20"/>
        </w:rPr>
        <w:t xml:space="preserve"> WC: 3 </w:t>
      </w:r>
      <w:r w:rsidR="00D11020" w:rsidRPr="00DE433E">
        <w:rPr>
          <w:rFonts w:ascii="Arial" w:hAnsi="Arial" w:cs="Arial"/>
          <w:sz w:val="20"/>
          <w:szCs w:val="20"/>
        </w:rPr>
        <w:t xml:space="preserve">x </w:t>
      </w:r>
      <w:r w:rsidRPr="00DE433E">
        <w:rPr>
          <w:rFonts w:ascii="Arial" w:hAnsi="Arial" w:cs="Arial"/>
          <w:sz w:val="20"/>
          <w:szCs w:val="20"/>
        </w:rPr>
        <w:t xml:space="preserve">Cistern Rail 750x206mm, Dogleg Rail with 2 flanges 300x300 x300mm, 2 x RH &amp; 2 x LH. </w:t>
      </w:r>
      <w:r w:rsidR="00D11020" w:rsidRPr="00DE433E">
        <w:rPr>
          <w:rFonts w:ascii="Arial" w:hAnsi="Arial" w:cs="Arial"/>
          <w:sz w:val="20"/>
          <w:szCs w:val="20"/>
        </w:rPr>
        <w:t>Exact quantities to be assessed on site.</w:t>
      </w:r>
    </w:p>
    <w:p w14:paraId="154B1DE6" w14:textId="77777777" w:rsidR="00BD74C2" w:rsidRDefault="00BD74C2" w:rsidP="00DE433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77FC338" w14:textId="50B044C5" w:rsidR="00E210F8" w:rsidRPr="000676E3" w:rsidRDefault="00897B54" w:rsidP="00DE433E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0676E3">
        <w:rPr>
          <w:rFonts w:ascii="Arial" w:hAnsi="Arial" w:cs="Arial"/>
          <w:b/>
          <w:bCs/>
          <w:sz w:val="20"/>
          <w:szCs w:val="20"/>
        </w:rPr>
        <w:t xml:space="preserve">CORNICE: </w:t>
      </w:r>
    </w:p>
    <w:p w14:paraId="40A5BD14" w14:textId="17D0025B" w:rsidR="00897B54" w:rsidRPr="00DE433E" w:rsidRDefault="00897B54" w:rsidP="00DE433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E433E">
        <w:rPr>
          <w:rFonts w:ascii="Arial" w:hAnsi="Arial" w:cs="Arial"/>
          <w:sz w:val="20"/>
          <w:szCs w:val="20"/>
        </w:rPr>
        <w:t xml:space="preserve">75mm </w:t>
      </w:r>
      <w:r w:rsidR="00D11020" w:rsidRPr="00DE433E">
        <w:rPr>
          <w:rFonts w:ascii="Arial" w:hAnsi="Arial" w:cs="Arial"/>
          <w:sz w:val="20"/>
          <w:szCs w:val="20"/>
        </w:rPr>
        <w:t>Polystyrene</w:t>
      </w:r>
      <w:r w:rsidRPr="00DE433E">
        <w:rPr>
          <w:rFonts w:ascii="Arial" w:hAnsi="Arial" w:cs="Arial"/>
          <w:sz w:val="20"/>
          <w:szCs w:val="20"/>
        </w:rPr>
        <w:t xml:space="preserve"> Cornice, painted with Wall &amp; All </w:t>
      </w:r>
      <w:proofErr w:type="spellStart"/>
      <w:r w:rsidRPr="00DE433E">
        <w:rPr>
          <w:rFonts w:ascii="Arial" w:hAnsi="Arial" w:cs="Arial"/>
          <w:sz w:val="20"/>
          <w:szCs w:val="20"/>
        </w:rPr>
        <w:t>Colour</w:t>
      </w:r>
      <w:proofErr w:type="spellEnd"/>
      <w:r w:rsidRPr="00DE433E">
        <w:rPr>
          <w:rFonts w:ascii="Arial" w:hAnsi="Arial" w:cs="Arial"/>
          <w:sz w:val="20"/>
          <w:szCs w:val="20"/>
        </w:rPr>
        <w:t xml:space="preserve">: White </w:t>
      </w:r>
      <w:r w:rsidR="001C457E" w:rsidRPr="00DE433E">
        <w:rPr>
          <w:rFonts w:ascii="Arial" w:hAnsi="Arial" w:cs="Arial"/>
          <w:sz w:val="20"/>
          <w:szCs w:val="20"/>
        </w:rPr>
        <w:t>or</w:t>
      </w:r>
      <w:r w:rsidR="00636E98" w:rsidRPr="00DE433E">
        <w:rPr>
          <w:rFonts w:ascii="Arial" w:hAnsi="Arial" w:cs="Arial"/>
          <w:sz w:val="20"/>
          <w:szCs w:val="20"/>
        </w:rPr>
        <w:t xml:space="preserve"> Cornice to be a shadow Line Style: 45mm x 3600mm x 32.5mm or 25mmx25mm Cornice also known as plaster-trim sizing that works in unison with the suspended grid ceiling system and tiles.</w:t>
      </w:r>
      <w:r w:rsidRPr="00DE433E">
        <w:rPr>
          <w:rFonts w:ascii="Arial" w:hAnsi="Arial" w:cs="Arial"/>
          <w:sz w:val="20"/>
          <w:szCs w:val="20"/>
        </w:rPr>
        <w:tab/>
      </w:r>
    </w:p>
    <w:p w14:paraId="4C347A39" w14:textId="77777777" w:rsidR="00BD74C2" w:rsidRDefault="00BD74C2" w:rsidP="00DE433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1784475" w14:textId="77777777" w:rsidR="00FC64E7" w:rsidRDefault="00FC64E7" w:rsidP="00DE433E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41183044" w14:textId="77777777" w:rsidR="00FC64E7" w:rsidRDefault="00FC64E7" w:rsidP="00DE433E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52332C62" w14:textId="1441B919" w:rsidR="00E210F8" w:rsidRPr="000676E3" w:rsidRDefault="00897B54" w:rsidP="00DE433E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0676E3">
        <w:rPr>
          <w:rFonts w:ascii="Arial" w:hAnsi="Arial" w:cs="Arial"/>
          <w:b/>
          <w:bCs/>
          <w:sz w:val="20"/>
          <w:szCs w:val="20"/>
        </w:rPr>
        <w:lastRenderedPageBreak/>
        <w:t>TOILET PAPER HOLDER:</w:t>
      </w:r>
    </w:p>
    <w:p w14:paraId="6B76BA32" w14:textId="58008914" w:rsidR="00897B54" w:rsidRPr="00DE433E" w:rsidRDefault="00897B54" w:rsidP="00DE433E">
      <w:pPr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 w:rsidRPr="00DE433E">
        <w:rPr>
          <w:rFonts w:ascii="Arial" w:hAnsi="Arial" w:cs="Arial"/>
          <w:sz w:val="20"/>
          <w:szCs w:val="20"/>
        </w:rPr>
        <w:t>Sanicare</w:t>
      </w:r>
      <w:proofErr w:type="spellEnd"/>
      <w:r w:rsidRPr="00DE433E">
        <w:rPr>
          <w:rFonts w:ascii="Arial" w:hAnsi="Arial" w:cs="Arial"/>
          <w:sz w:val="20"/>
          <w:szCs w:val="20"/>
        </w:rPr>
        <w:t xml:space="preserve"> Toilet Roll Holder - Holds 3 rolls (stainless steel) to be fitted to each WC.</w:t>
      </w:r>
    </w:p>
    <w:p w14:paraId="0799D33B" w14:textId="77777777" w:rsidR="00BD74C2" w:rsidRDefault="00BD74C2" w:rsidP="00DE433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02A4D84" w14:textId="55004D14" w:rsidR="00E210F8" w:rsidRPr="000676E3" w:rsidRDefault="00D11020" w:rsidP="00DE433E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0676E3">
        <w:rPr>
          <w:rFonts w:ascii="Arial" w:hAnsi="Arial" w:cs="Arial"/>
          <w:b/>
          <w:bCs/>
          <w:sz w:val="20"/>
          <w:szCs w:val="20"/>
        </w:rPr>
        <w:t>DOORSTOPS</w:t>
      </w:r>
      <w:r w:rsidR="00897B54" w:rsidRPr="000676E3">
        <w:rPr>
          <w:rFonts w:ascii="Arial" w:hAnsi="Arial" w:cs="Arial"/>
          <w:b/>
          <w:bCs/>
          <w:sz w:val="20"/>
          <w:szCs w:val="20"/>
        </w:rPr>
        <w:t xml:space="preserve">: </w:t>
      </w:r>
    </w:p>
    <w:p w14:paraId="44D1F35F" w14:textId="27979F15" w:rsidR="00897B54" w:rsidRPr="00DE433E" w:rsidRDefault="00897B54" w:rsidP="00DE433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E433E">
        <w:rPr>
          <w:rFonts w:ascii="Arial" w:hAnsi="Arial" w:cs="Arial"/>
          <w:sz w:val="20"/>
          <w:szCs w:val="20"/>
        </w:rPr>
        <w:t xml:space="preserve">Design Hardware Rubber Door Stop Size 24mm, </w:t>
      </w:r>
      <w:proofErr w:type="spellStart"/>
      <w:r w:rsidRPr="00DE433E">
        <w:rPr>
          <w:rFonts w:ascii="Arial" w:hAnsi="Arial" w:cs="Arial"/>
          <w:sz w:val="20"/>
          <w:szCs w:val="20"/>
        </w:rPr>
        <w:t>Colour</w:t>
      </w:r>
      <w:proofErr w:type="spellEnd"/>
      <w:r w:rsidRPr="00DE433E">
        <w:rPr>
          <w:rFonts w:ascii="Arial" w:hAnsi="Arial" w:cs="Arial"/>
          <w:sz w:val="20"/>
          <w:szCs w:val="20"/>
        </w:rPr>
        <w:t xml:space="preserve"> Black to be fitted to all doors.</w:t>
      </w:r>
    </w:p>
    <w:p w14:paraId="7B75DBAF" w14:textId="77777777" w:rsidR="000676E3" w:rsidRDefault="000676E3" w:rsidP="00DE433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555A77E" w14:textId="5547A4BD" w:rsidR="00E210F8" w:rsidRPr="002C2ACC" w:rsidRDefault="000073B1" w:rsidP="00DE433E">
      <w:pPr>
        <w:spacing w:after="0" w:line="24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8</w:t>
      </w:r>
      <w:r w:rsidR="002C2ACC" w:rsidRPr="002C2ACC">
        <w:rPr>
          <w:rFonts w:ascii="Arial" w:hAnsi="Arial" w:cs="Arial"/>
          <w:b/>
          <w:bCs/>
          <w:sz w:val="22"/>
          <w:szCs w:val="22"/>
        </w:rPr>
        <w:t xml:space="preserve"> - </w:t>
      </w:r>
      <w:r w:rsidR="00897B54" w:rsidRPr="002C2ACC">
        <w:rPr>
          <w:rFonts w:ascii="Arial" w:hAnsi="Arial" w:cs="Arial"/>
          <w:b/>
          <w:bCs/>
          <w:sz w:val="22"/>
          <w:szCs w:val="22"/>
        </w:rPr>
        <w:t xml:space="preserve">INTERNAL SIGNAGE: </w:t>
      </w:r>
    </w:p>
    <w:p w14:paraId="457249DF" w14:textId="49C97124" w:rsidR="00897B54" w:rsidRPr="00DE433E" w:rsidRDefault="00E210F8" w:rsidP="00DE433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E433E">
        <w:rPr>
          <w:rFonts w:ascii="Arial" w:hAnsi="Arial" w:cs="Arial"/>
          <w:sz w:val="20"/>
          <w:szCs w:val="20"/>
        </w:rPr>
        <w:t>T</w:t>
      </w:r>
      <w:r w:rsidR="00897B54" w:rsidRPr="00DE433E">
        <w:rPr>
          <w:rFonts w:ascii="Arial" w:hAnsi="Arial" w:cs="Arial"/>
          <w:sz w:val="20"/>
          <w:szCs w:val="20"/>
        </w:rPr>
        <w:t xml:space="preserve">o be from Design Hardware: Male </w:t>
      </w:r>
      <w:r w:rsidR="00D11020" w:rsidRPr="00DE433E">
        <w:rPr>
          <w:rFonts w:ascii="Arial" w:hAnsi="Arial" w:cs="Arial"/>
          <w:sz w:val="20"/>
          <w:szCs w:val="20"/>
        </w:rPr>
        <w:t>Code: B</w:t>
      </w:r>
      <w:r w:rsidR="00897B54" w:rsidRPr="00DE433E">
        <w:rPr>
          <w:rFonts w:ascii="Arial" w:hAnsi="Arial" w:cs="Arial"/>
          <w:sz w:val="20"/>
          <w:szCs w:val="20"/>
        </w:rPr>
        <w:t xml:space="preserve">3344 x 2, Female: </w:t>
      </w:r>
      <w:r w:rsidR="00D11020" w:rsidRPr="00DE433E">
        <w:rPr>
          <w:rFonts w:ascii="Arial" w:hAnsi="Arial" w:cs="Arial"/>
          <w:sz w:val="20"/>
          <w:szCs w:val="20"/>
        </w:rPr>
        <w:t>Code: B</w:t>
      </w:r>
      <w:r w:rsidR="00897B54" w:rsidRPr="00DE433E">
        <w:rPr>
          <w:rFonts w:ascii="Arial" w:hAnsi="Arial" w:cs="Arial"/>
          <w:sz w:val="20"/>
          <w:szCs w:val="20"/>
        </w:rPr>
        <w:t xml:space="preserve">3345 x 2, Physically Impaired </w:t>
      </w:r>
      <w:r w:rsidR="00D11020" w:rsidRPr="00DE433E">
        <w:rPr>
          <w:rFonts w:ascii="Arial" w:hAnsi="Arial" w:cs="Arial"/>
          <w:sz w:val="20"/>
          <w:szCs w:val="20"/>
        </w:rPr>
        <w:t>Code: B</w:t>
      </w:r>
      <w:r w:rsidR="00897B54" w:rsidRPr="00DE433E">
        <w:rPr>
          <w:rFonts w:ascii="Arial" w:hAnsi="Arial" w:cs="Arial"/>
          <w:sz w:val="20"/>
          <w:szCs w:val="20"/>
        </w:rPr>
        <w:t>3346 x1</w:t>
      </w:r>
      <w:r w:rsidRPr="00DE433E">
        <w:rPr>
          <w:rFonts w:ascii="Arial" w:hAnsi="Arial" w:cs="Arial"/>
          <w:sz w:val="20"/>
          <w:szCs w:val="20"/>
        </w:rPr>
        <w:t>.</w:t>
      </w:r>
      <w:r w:rsidR="00897B54" w:rsidRPr="00DE433E">
        <w:rPr>
          <w:rFonts w:ascii="Arial" w:hAnsi="Arial" w:cs="Arial"/>
          <w:sz w:val="20"/>
          <w:szCs w:val="20"/>
        </w:rPr>
        <w:tab/>
      </w:r>
    </w:p>
    <w:p w14:paraId="1CFDA76F" w14:textId="77777777" w:rsidR="00BD74C2" w:rsidRDefault="00BD74C2" w:rsidP="00DE433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043BE13" w14:textId="36A17BDF" w:rsidR="002C2ACC" w:rsidRPr="002C2ACC" w:rsidRDefault="000073B1" w:rsidP="00DE433E">
      <w:pPr>
        <w:spacing w:after="0" w:line="24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9</w:t>
      </w:r>
      <w:r w:rsidR="002C2ACC" w:rsidRPr="002C2ACC">
        <w:rPr>
          <w:rFonts w:ascii="Arial" w:hAnsi="Arial" w:cs="Arial"/>
          <w:b/>
          <w:bCs/>
          <w:sz w:val="22"/>
          <w:szCs w:val="22"/>
        </w:rPr>
        <w:t xml:space="preserve"> - </w:t>
      </w:r>
      <w:r w:rsidR="00E7793C" w:rsidRPr="002C2ACC">
        <w:rPr>
          <w:rFonts w:ascii="Arial" w:hAnsi="Arial" w:cs="Arial"/>
          <w:b/>
          <w:bCs/>
          <w:sz w:val="22"/>
          <w:szCs w:val="22"/>
        </w:rPr>
        <w:t>FIRST AID EQUIPMENT</w:t>
      </w:r>
      <w:r w:rsidR="00897B54" w:rsidRPr="002C2ACC">
        <w:rPr>
          <w:rFonts w:ascii="Arial" w:hAnsi="Arial" w:cs="Arial"/>
          <w:b/>
          <w:bCs/>
          <w:sz w:val="22"/>
          <w:szCs w:val="22"/>
        </w:rPr>
        <w:t>:</w:t>
      </w:r>
    </w:p>
    <w:p w14:paraId="0115C805" w14:textId="7AC55B12" w:rsidR="00897B54" w:rsidRPr="00DE433E" w:rsidRDefault="00897B54" w:rsidP="00DE433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E433E">
        <w:rPr>
          <w:rFonts w:ascii="Arial" w:hAnsi="Arial" w:cs="Arial"/>
          <w:sz w:val="20"/>
          <w:szCs w:val="20"/>
        </w:rPr>
        <w:t xml:space="preserve"> To be specified by </w:t>
      </w:r>
      <w:r w:rsidR="00E7793C" w:rsidRPr="00DE433E">
        <w:rPr>
          <w:rFonts w:ascii="Arial" w:hAnsi="Arial" w:cs="Arial"/>
          <w:sz w:val="20"/>
          <w:szCs w:val="20"/>
        </w:rPr>
        <w:t>SHEQ specialist</w:t>
      </w:r>
      <w:r w:rsidRPr="00DE433E">
        <w:rPr>
          <w:rFonts w:ascii="Arial" w:hAnsi="Arial" w:cs="Arial"/>
          <w:sz w:val="20"/>
          <w:szCs w:val="20"/>
        </w:rPr>
        <w:t>.</w:t>
      </w:r>
    </w:p>
    <w:p w14:paraId="538614EE" w14:textId="77777777" w:rsidR="00F3015F" w:rsidRPr="00DE433E" w:rsidRDefault="00F3015F" w:rsidP="00DE433E">
      <w:pPr>
        <w:pStyle w:val="ListParagraph"/>
        <w:spacing w:after="0" w:line="240" w:lineRule="auto"/>
        <w:ind w:left="1080"/>
        <w:rPr>
          <w:rFonts w:ascii="Arial" w:hAnsi="Arial" w:cs="Arial"/>
          <w:sz w:val="20"/>
          <w:szCs w:val="20"/>
        </w:rPr>
      </w:pPr>
    </w:p>
    <w:p w14:paraId="68DC51F6" w14:textId="394B33C6" w:rsidR="00B52705" w:rsidRPr="002C2ACC" w:rsidRDefault="002C2ACC" w:rsidP="00DE433E">
      <w:pPr>
        <w:spacing w:after="0" w:line="240" w:lineRule="auto"/>
        <w:rPr>
          <w:rFonts w:ascii="Arial" w:hAnsi="Arial" w:cs="Arial"/>
          <w:b/>
          <w:bCs/>
          <w:sz w:val="22"/>
          <w:szCs w:val="22"/>
        </w:rPr>
      </w:pPr>
      <w:r w:rsidRPr="002C2ACC">
        <w:rPr>
          <w:rFonts w:ascii="Arial" w:hAnsi="Arial" w:cs="Arial"/>
          <w:b/>
          <w:bCs/>
          <w:sz w:val="22"/>
          <w:szCs w:val="22"/>
        </w:rPr>
        <w:t>1</w:t>
      </w:r>
      <w:r w:rsidR="000073B1">
        <w:rPr>
          <w:rFonts w:ascii="Arial" w:hAnsi="Arial" w:cs="Arial"/>
          <w:b/>
          <w:bCs/>
          <w:sz w:val="22"/>
          <w:szCs w:val="22"/>
        </w:rPr>
        <w:t>0</w:t>
      </w:r>
      <w:r w:rsidRPr="002C2ACC">
        <w:rPr>
          <w:rFonts w:ascii="Arial" w:hAnsi="Arial" w:cs="Arial"/>
          <w:b/>
          <w:bCs/>
          <w:sz w:val="22"/>
          <w:szCs w:val="22"/>
        </w:rPr>
        <w:t xml:space="preserve"> - </w:t>
      </w:r>
      <w:r w:rsidR="00B52705" w:rsidRPr="002C2ACC">
        <w:rPr>
          <w:rFonts w:ascii="Arial" w:hAnsi="Arial" w:cs="Arial"/>
          <w:b/>
          <w:bCs/>
          <w:sz w:val="22"/>
          <w:szCs w:val="22"/>
        </w:rPr>
        <w:t>LIGHTING PANEL</w:t>
      </w:r>
      <w:r w:rsidR="005D408A" w:rsidRPr="002C2ACC">
        <w:rPr>
          <w:rFonts w:ascii="Arial" w:hAnsi="Arial" w:cs="Arial"/>
          <w:b/>
          <w:bCs/>
          <w:sz w:val="22"/>
          <w:szCs w:val="22"/>
        </w:rPr>
        <w:t>S</w:t>
      </w:r>
      <w:r w:rsidR="00EF21E7" w:rsidRPr="002C2ACC">
        <w:rPr>
          <w:rFonts w:ascii="Arial" w:hAnsi="Arial" w:cs="Arial"/>
          <w:b/>
          <w:bCs/>
          <w:sz w:val="22"/>
          <w:szCs w:val="22"/>
        </w:rPr>
        <w:t>:</w:t>
      </w:r>
    </w:p>
    <w:p w14:paraId="6A40EB2C" w14:textId="60FC7126" w:rsidR="003C6F87" w:rsidRPr="00DE433E" w:rsidRDefault="00FC64E7" w:rsidP="00DE433E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To Electrical Engineer’s Specification</w:t>
      </w:r>
      <w:r w:rsidR="004238B6" w:rsidRPr="00DE433E">
        <w:rPr>
          <w:rFonts w:ascii="Arial" w:hAnsi="Arial" w:cs="Arial"/>
          <w:sz w:val="20"/>
          <w:szCs w:val="20"/>
        </w:rPr>
        <w:t>.</w:t>
      </w:r>
    </w:p>
    <w:p w14:paraId="3B5C8AC3" w14:textId="77777777" w:rsidR="00FC64E7" w:rsidRDefault="00FC64E7" w:rsidP="00DE433E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4D406294" w14:textId="2C0E4AE9" w:rsidR="003C6F87" w:rsidRPr="00DE433E" w:rsidRDefault="003C6F87" w:rsidP="00DE433E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DE433E">
        <w:rPr>
          <w:rFonts w:ascii="Arial" w:eastAsia="Times New Roman" w:hAnsi="Arial" w:cs="Arial"/>
          <w:kern w:val="0"/>
          <w:sz w:val="20"/>
          <w:szCs w:val="20"/>
          <w14:ligatures w14:val="none"/>
        </w:rPr>
        <w:t>Specifications Policy (ESK PB AAQ 3) and the official Corporate Identity (CI) Manual to maintain corporate branding.</w:t>
      </w:r>
    </w:p>
    <w:p w14:paraId="0F5F9754" w14:textId="77777777" w:rsidR="003C6F87" w:rsidRPr="00DE433E" w:rsidRDefault="003C6F87" w:rsidP="00DE433E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DE433E">
        <w:rPr>
          <w:rFonts w:ascii="Arial" w:eastAsia="Times New Roman" w:hAnsi="Arial" w:cs="Arial"/>
          <w:kern w:val="0"/>
          <w:sz w:val="20"/>
          <w:szCs w:val="20"/>
          <w14:ligatures w14:val="none"/>
        </w:rPr>
        <w:t>Corporate Paint &amp; Finishes Colour Codes</w:t>
      </w:r>
    </w:p>
    <w:p w14:paraId="613D3C98" w14:textId="28E8451D" w:rsidR="003C6F87" w:rsidRPr="00DE433E" w:rsidRDefault="003C6F87" w:rsidP="00DE433E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DE433E">
        <w:rPr>
          <w:rFonts w:ascii="Arial" w:eastAsia="Times New Roman" w:hAnsi="Arial" w:cs="Arial"/>
          <w:kern w:val="0"/>
          <w:sz w:val="20"/>
          <w:szCs w:val="20"/>
          <w14:ligatures w14:val="none"/>
        </w:rPr>
        <w:t>Eskom applies its primary and secondary corporate color palettes to interior architecture, partitions, and custom furniture elements:</w:t>
      </w:r>
    </w:p>
    <w:p w14:paraId="3FB4D403" w14:textId="77777777" w:rsidR="008333E4" w:rsidRPr="00DE433E" w:rsidRDefault="008333E4" w:rsidP="00DE433E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Style w:val="TableGrid"/>
        <w:tblW w:w="10065" w:type="dxa"/>
        <w:tblInd w:w="-289" w:type="dxa"/>
        <w:tblLook w:val="04A0" w:firstRow="1" w:lastRow="0" w:firstColumn="1" w:lastColumn="0" w:noHBand="0" w:noVBand="1"/>
      </w:tblPr>
      <w:tblGrid>
        <w:gridCol w:w="2411"/>
        <w:gridCol w:w="2835"/>
        <w:gridCol w:w="4819"/>
      </w:tblGrid>
      <w:tr w:rsidR="003C6F87" w:rsidRPr="00DE433E" w14:paraId="33CAB54D" w14:textId="77777777" w:rsidTr="00F9290A">
        <w:tc>
          <w:tcPr>
            <w:tcW w:w="2411" w:type="dxa"/>
            <w:hideMark/>
          </w:tcPr>
          <w:p w14:paraId="054A6D36" w14:textId="77777777" w:rsidR="003C6F87" w:rsidRPr="00DE433E" w:rsidRDefault="003C6F87" w:rsidP="00DE433E">
            <w:pP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DE433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Element</w:t>
            </w:r>
          </w:p>
        </w:tc>
        <w:tc>
          <w:tcPr>
            <w:tcW w:w="2835" w:type="dxa"/>
            <w:hideMark/>
          </w:tcPr>
          <w:p w14:paraId="134C69DE" w14:textId="77777777" w:rsidR="003C6F87" w:rsidRPr="00DE433E" w:rsidRDefault="003C6F87" w:rsidP="00DE433E">
            <w:pP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DE433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Material/Brand Ref</w:t>
            </w:r>
          </w:p>
        </w:tc>
        <w:tc>
          <w:tcPr>
            <w:tcW w:w="4819" w:type="dxa"/>
            <w:hideMark/>
          </w:tcPr>
          <w:p w14:paraId="7586146E" w14:textId="77777777" w:rsidR="003C6F87" w:rsidRPr="00DE433E" w:rsidRDefault="003C6F87" w:rsidP="00DE433E">
            <w:pP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DE433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Colour Code / Specification</w:t>
            </w:r>
          </w:p>
        </w:tc>
      </w:tr>
      <w:tr w:rsidR="003C6F87" w:rsidRPr="00DE433E" w14:paraId="4BEAD1E4" w14:textId="77777777" w:rsidTr="00F9290A">
        <w:tc>
          <w:tcPr>
            <w:tcW w:w="2411" w:type="dxa"/>
            <w:hideMark/>
          </w:tcPr>
          <w:p w14:paraId="029A0FD6" w14:textId="77777777" w:rsidR="003C6F87" w:rsidRPr="00DE433E" w:rsidRDefault="003C6F87" w:rsidP="00DE433E">
            <w:pP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DE433E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Primary Corporate Blue</w:t>
            </w:r>
          </w:p>
        </w:tc>
        <w:tc>
          <w:tcPr>
            <w:tcW w:w="2835" w:type="dxa"/>
            <w:hideMark/>
          </w:tcPr>
          <w:p w14:paraId="6B5E3571" w14:textId="77777777" w:rsidR="003C6F87" w:rsidRPr="00DE433E" w:rsidRDefault="003C6F87" w:rsidP="00DE433E">
            <w:pP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DE433E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Doors, cubicles &amp; accents</w:t>
            </w:r>
          </w:p>
        </w:tc>
        <w:tc>
          <w:tcPr>
            <w:tcW w:w="4819" w:type="dxa"/>
            <w:hideMark/>
          </w:tcPr>
          <w:p w14:paraId="183532CE" w14:textId="77777777" w:rsidR="003C6F87" w:rsidRPr="00DE433E" w:rsidRDefault="003C6F87" w:rsidP="00DE433E">
            <w:pP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DE433E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Pantone 287 C (100C, 70M, 0Y, 10K)</w:t>
            </w:r>
          </w:p>
        </w:tc>
      </w:tr>
      <w:tr w:rsidR="003C6F87" w:rsidRPr="00DE433E" w14:paraId="33AE8648" w14:textId="77777777" w:rsidTr="00F9290A">
        <w:tc>
          <w:tcPr>
            <w:tcW w:w="2411" w:type="dxa"/>
            <w:hideMark/>
          </w:tcPr>
          <w:p w14:paraId="0A82F57E" w14:textId="77777777" w:rsidR="003C6F87" w:rsidRPr="00DE433E" w:rsidRDefault="003C6F87" w:rsidP="00DE433E">
            <w:pP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DE433E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Secondary Corporate Green</w:t>
            </w:r>
          </w:p>
        </w:tc>
        <w:tc>
          <w:tcPr>
            <w:tcW w:w="2835" w:type="dxa"/>
            <w:hideMark/>
          </w:tcPr>
          <w:p w14:paraId="5D109832" w14:textId="77777777" w:rsidR="003C6F87" w:rsidRPr="00DE433E" w:rsidRDefault="003C6F87" w:rsidP="00DE433E">
            <w:pP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DE433E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Door frames &amp; architraves</w:t>
            </w:r>
          </w:p>
        </w:tc>
        <w:tc>
          <w:tcPr>
            <w:tcW w:w="4819" w:type="dxa"/>
            <w:hideMark/>
          </w:tcPr>
          <w:p w14:paraId="60ABA38F" w14:textId="77777777" w:rsidR="003C6F87" w:rsidRPr="00DE433E" w:rsidRDefault="003C6F87" w:rsidP="00DE433E">
            <w:pP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DE433E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Pantone 582 C (30C, 0M, 100Y, 45K)</w:t>
            </w:r>
          </w:p>
        </w:tc>
      </w:tr>
      <w:tr w:rsidR="003C6F87" w:rsidRPr="00DE433E" w14:paraId="4BE13883" w14:textId="77777777" w:rsidTr="00F9290A">
        <w:tc>
          <w:tcPr>
            <w:tcW w:w="2411" w:type="dxa"/>
            <w:hideMark/>
          </w:tcPr>
          <w:p w14:paraId="4962501F" w14:textId="77777777" w:rsidR="003C6F87" w:rsidRPr="00DE433E" w:rsidRDefault="003C6F87" w:rsidP="00DE433E">
            <w:pP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DE433E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Corporate Gold</w:t>
            </w:r>
          </w:p>
        </w:tc>
        <w:tc>
          <w:tcPr>
            <w:tcW w:w="2835" w:type="dxa"/>
            <w:hideMark/>
          </w:tcPr>
          <w:p w14:paraId="5BA8988A" w14:textId="77777777" w:rsidR="003C6F87" w:rsidRPr="00DE433E" w:rsidRDefault="003C6F87" w:rsidP="00DE433E">
            <w:pP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DE433E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Pot plants &amp; special details</w:t>
            </w:r>
          </w:p>
        </w:tc>
        <w:tc>
          <w:tcPr>
            <w:tcW w:w="4819" w:type="dxa"/>
            <w:hideMark/>
          </w:tcPr>
          <w:p w14:paraId="6DF0D9D2" w14:textId="77777777" w:rsidR="003C6F87" w:rsidRPr="00DE433E" w:rsidRDefault="003C6F87" w:rsidP="00DE433E">
            <w:pP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DE433E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Pantone 8004 C (40C, 40M, 55Y, 5K)</w:t>
            </w:r>
          </w:p>
        </w:tc>
      </w:tr>
      <w:tr w:rsidR="003C6F87" w:rsidRPr="00DE433E" w14:paraId="3B930573" w14:textId="77777777" w:rsidTr="00FC64E7">
        <w:tc>
          <w:tcPr>
            <w:tcW w:w="2411" w:type="dxa"/>
          </w:tcPr>
          <w:p w14:paraId="1A41D0BC" w14:textId="24F57100" w:rsidR="003C6F87" w:rsidRPr="00DE433E" w:rsidRDefault="003C6F87" w:rsidP="00DE433E">
            <w:pP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835" w:type="dxa"/>
          </w:tcPr>
          <w:p w14:paraId="69F17949" w14:textId="193BC4B1" w:rsidR="003C6F87" w:rsidRPr="00DE433E" w:rsidRDefault="003C6F87" w:rsidP="00DE433E">
            <w:pP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819" w:type="dxa"/>
          </w:tcPr>
          <w:p w14:paraId="6FC6E02D" w14:textId="68442491" w:rsidR="003C6F87" w:rsidRPr="00DE433E" w:rsidRDefault="003C6F87" w:rsidP="00DE433E">
            <w:pP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3C6F87" w:rsidRPr="00DE433E" w14:paraId="18612646" w14:textId="77777777" w:rsidTr="00F9290A">
        <w:tc>
          <w:tcPr>
            <w:tcW w:w="2411" w:type="dxa"/>
            <w:hideMark/>
          </w:tcPr>
          <w:p w14:paraId="1244E439" w14:textId="16A3D07A" w:rsidR="003C6F87" w:rsidRPr="00DE433E" w:rsidRDefault="003C6F87" w:rsidP="00DE433E">
            <w:pP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DE433E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Reception </w:t>
            </w:r>
            <w:r w:rsidR="008333E4" w:rsidRPr="00DE433E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Desktop</w:t>
            </w:r>
          </w:p>
        </w:tc>
        <w:tc>
          <w:tcPr>
            <w:tcW w:w="2835" w:type="dxa"/>
            <w:hideMark/>
          </w:tcPr>
          <w:p w14:paraId="77F41135" w14:textId="77777777" w:rsidR="003C6F87" w:rsidRPr="00DE433E" w:rsidRDefault="003C6F87" w:rsidP="00DE433E">
            <w:pP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DE433E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Laminate Face</w:t>
            </w:r>
          </w:p>
        </w:tc>
        <w:tc>
          <w:tcPr>
            <w:tcW w:w="4819" w:type="dxa"/>
            <w:hideMark/>
          </w:tcPr>
          <w:p w14:paraId="6945086D" w14:textId="77777777" w:rsidR="003C6F87" w:rsidRPr="00DE433E" w:rsidRDefault="003C6F87" w:rsidP="00DE433E">
            <w:pP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DE433E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Formica – Sierra Granite (534)</w:t>
            </w:r>
          </w:p>
        </w:tc>
      </w:tr>
      <w:tr w:rsidR="003C6F87" w:rsidRPr="00DE433E" w14:paraId="5E6D1432" w14:textId="77777777" w:rsidTr="00F9290A">
        <w:tc>
          <w:tcPr>
            <w:tcW w:w="2411" w:type="dxa"/>
            <w:hideMark/>
          </w:tcPr>
          <w:p w14:paraId="62061BC0" w14:textId="77777777" w:rsidR="003C6F87" w:rsidRPr="00DE433E" w:rsidRDefault="003C6F87" w:rsidP="00DE433E">
            <w:pP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DE433E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Powder Coating</w:t>
            </w:r>
          </w:p>
        </w:tc>
        <w:tc>
          <w:tcPr>
            <w:tcW w:w="2835" w:type="dxa"/>
            <w:hideMark/>
          </w:tcPr>
          <w:p w14:paraId="1F638A2A" w14:textId="77777777" w:rsidR="003C6F87" w:rsidRPr="00DE433E" w:rsidRDefault="003C6F87" w:rsidP="00DE433E">
            <w:pP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DE433E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Desk/table legs &amp; metal handles</w:t>
            </w:r>
          </w:p>
        </w:tc>
        <w:tc>
          <w:tcPr>
            <w:tcW w:w="4819" w:type="dxa"/>
            <w:hideMark/>
          </w:tcPr>
          <w:p w14:paraId="48B838EF" w14:textId="77777777" w:rsidR="003C6F87" w:rsidRPr="00DE433E" w:rsidRDefault="003C6F87" w:rsidP="00DE433E">
            <w:pP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DE433E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Akzo Nobel Interpon 600 Matt (ANP 9054 / Cowrie Gold)</w:t>
            </w:r>
          </w:p>
        </w:tc>
      </w:tr>
      <w:tr w:rsidR="003C6F87" w:rsidRPr="00DE433E" w14:paraId="3CAABDD5" w14:textId="77777777" w:rsidTr="00F9290A">
        <w:tc>
          <w:tcPr>
            <w:tcW w:w="2411" w:type="dxa"/>
            <w:hideMark/>
          </w:tcPr>
          <w:p w14:paraId="19ACA72C" w14:textId="77777777" w:rsidR="003C6F87" w:rsidRPr="00DE433E" w:rsidRDefault="003C6F87" w:rsidP="00DE433E">
            <w:pP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DE433E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General Interior Walls</w:t>
            </w:r>
          </w:p>
        </w:tc>
        <w:tc>
          <w:tcPr>
            <w:tcW w:w="2835" w:type="dxa"/>
            <w:hideMark/>
          </w:tcPr>
          <w:p w14:paraId="0F95F0C5" w14:textId="77777777" w:rsidR="003C6F87" w:rsidRPr="00DE433E" w:rsidRDefault="003C6F87" w:rsidP="00DE433E">
            <w:pP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DE433E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Wall Paint</w:t>
            </w:r>
          </w:p>
        </w:tc>
        <w:tc>
          <w:tcPr>
            <w:tcW w:w="4819" w:type="dxa"/>
            <w:hideMark/>
          </w:tcPr>
          <w:p w14:paraId="0642685F" w14:textId="77777777" w:rsidR="003C6F87" w:rsidRPr="00DE433E" w:rsidRDefault="003C6F87" w:rsidP="00DE433E">
            <w:pP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DE433E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Dulux 'Crushed Satin'</w:t>
            </w:r>
          </w:p>
        </w:tc>
      </w:tr>
    </w:tbl>
    <w:p w14:paraId="48B6FD03" w14:textId="77777777" w:rsidR="004238B6" w:rsidRPr="00DE433E" w:rsidRDefault="004238B6" w:rsidP="00DE433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E8B656D" w14:textId="77777777" w:rsidR="00020232" w:rsidRDefault="00020232" w:rsidP="00DE433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CE0726B" w14:textId="77777777" w:rsidR="00FC64E7" w:rsidRDefault="00FC64E7" w:rsidP="00DE433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997A82D" w14:textId="5837A5CA" w:rsidR="00600746" w:rsidRPr="00020232" w:rsidRDefault="002C2ACC" w:rsidP="00DE433E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</w:t>
      </w:r>
      <w:r w:rsidR="000073B1">
        <w:rPr>
          <w:rFonts w:ascii="Arial" w:hAnsi="Arial" w:cs="Arial"/>
          <w:b/>
          <w:bCs/>
          <w:sz w:val="20"/>
          <w:szCs w:val="20"/>
        </w:rPr>
        <w:t>1</w:t>
      </w:r>
      <w:r>
        <w:rPr>
          <w:rFonts w:ascii="Arial" w:hAnsi="Arial" w:cs="Arial"/>
          <w:b/>
          <w:bCs/>
          <w:sz w:val="20"/>
          <w:szCs w:val="20"/>
        </w:rPr>
        <w:t xml:space="preserve"> - </w:t>
      </w:r>
      <w:r w:rsidR="00B941B2" w:rsidRPr="00020232">
        <w:rPr>
          <w:rFonts w:ascii="Arial" w:hAnsi="Arial" w:cs="Arial"/>
          <w:b/>
          <w:bCs/>
          <w:sz w:val="20"/>
          <w:szCs w:val="20"/>
        </w:rPr>
        <w:t>P</w:t>
      </w:r>
      <w:r w:rsidR="00020232" w:rsidRPr="00020232">
        <w:rPr>
          <w:rFonts w:ascii="Arial" w:hAnsi="Arial" w:cs="Arial"/>
          <w:b/>
          <w:bCs/>
          <w:sz w:val="20"/>
          <w:szCs w:val="20"/>
        </w:rPr>
        <w:t>LANTERS</w:t>
      </w:r>
      <w:r w:rsidR="00B941B2" w:rsidRPr="00020232">
        <w:rPr>
          <w:rFonts w:ascii="Arial" w:hAnsi="Arial" w:cs="Arial"/>
          <w:b/>
          <w:bCs/>
          <w:sz w:val="20"/>
          <w:szCs w:val="20"/>
        </w:rPr>
        <w:t xml:space="preserve"> &amp; F</w:t>
      </w:r>
      <w:r w:rsidR="00020232" w:rsidRPr="00020232">
        <w:rPr>
          <w:rFonts w:ascii="Arial" w:hAnsi="Arial" w:cs="Arial"/>
          <w:b/>
          <w:bCs/>
          <w:sz w:val="20"/>
          <w:szCs w:val="20"/>
        </w:rPr>
        <w:t>RAMING ACCESSORIES</w:t>
      </w:r>
      <w:r w:rsidR="00B941B2" w:rsidRPr="00020232">
        <w:rPr>
          <w:rFonts w:ascii="Arial" w:hAnsi="Arial" w:cs="Arial"/>
          <w:b/>
          <w:bCs/>
          <w:sz w:val="20"/>
          <w:szCs w:val="20"/>
        </w:rPr>
        <w:t xml:space="preserve">: </w:t>
      </w:r>
    </w:p>
    <w:p w14:paraId="4B611538" w14:textId="1DDBB853" w:rsidR="00600746" w:rsidRPr="00DE433E" w:rsidRDefault="00B941B2" w:rsidP="00DE433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E433E">
        <w:rPr>
          <w:rFonts w:ascii="Arial" w:hAnsi="Arial" w:cs="Arial"/>
          <w:sz w:val="20"/>
          <w:szCs w:val="20"/>
        </w:rPr>
        <w:t xml:space="preserve">Decorative office pot plant holders must be finished in metallic </w:t>
      </w:r>
      <w:r w:rsidR="00FC64E7">
        <w:rPr>
          <w:rFonts w:ascii="Arial" w:hAnsi="Arial" w:cs="Arial"/>
          <w:sz w:val="20"/>
          <w:szCs w:val="20"/>
        </w:rPr>
        <w:t xml:space="preserve">CI </w:t>
      </w:r>
      <w:proofErr w:type="spellStart"/>
      <w:r w:rsidR="00FC64E7">
        <w:rPr>
          <w:rFonts w:ascii="Arial" w:hAnsi="Arial" w:cs="Arial"/>
          <w:sz w:val="20"/>
          <w:szCs w:val="20"/>
        </w:rPr>
        <w:t>colours</w:t>
      </w:r>
      <w:proofErr w:type="spellEnd"/>
      <w:r w:rsidRPr="00DE433E">
        <w:rPr>
          <w:rFonts w:ascii="Arial" w:hAnsi="Arial" w:cs="Arial"/>
          <w:sz w:val="20"/>
          <w:szCs w:val="20"/>
        </w:rPr>
        <w:t>. Corporate frames for notices or artwork must remain slimline and avoid wide, heavy structural profiles</w:t>
      </w:r>
      <w:r w:rsidR="00600746" w:rsidRPr="00DE433E">
        <w:rPr>
          <w:rFonts w:ascii="Arial" w:hAnsi="Arial" w:cs="Arial"/>
          <w:sz w:val="20"/>
          <w:szCs w:val="20"/>
        </w:rPr>
        <w:t>.</w:t>
      </w:r>
    </w:p>
    <w:p w14:paraId="54CDF36C" w14:textId="3DFF0BE2" w:rsidR="004238B6" w:rsidRPr="00DE433E" w:rsidRDefault="001E102C" w:rsidP="00DE433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E433E">
        <w:rPr>
          <w:rFonts w:ascii="Arial" w:hAnsi="Arial" w:cs="Arial"/>
          <w:sz w:val="20"/>
          <w:szCs w:val="20"/>
        </w:rPr>
        <w:t>PAINT:</w:t>
      </w:r>
      <w:r w:rsidR="004238B6" w:rsidRPr="00DE433E">
        <w:rPr>
          <w:rFonts w:ascii="Arial" w:hAnsi="Arial" w:cs="Arial"/>
          <w:sz w:val="20"/>
          <w:szCs w:val="20"/>
        </w:rPr>
        <w:tab/>
      </w:r>
    </w:p>
    <w:p w14:paraId="19206C6F" w14:textId="77777777" w:rsidR="00F9290A" w:rsidRPr="00DE433E" w:rsidRDefault="00F9290A" w:rsidP="00DE433E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34325379" w14:textId="75BE1B0B" w:rsidR="004238B6" w:rsidRPr="00DE433E" w:rsidRDefault="004D2927" w:rsidP="00DE433E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DE433E">
        <w:rPr>
          <w:rFonts w:ascii="Arial" w:hAnsi="Arial" w:cs="Arial"/>
          <w:b/>
          <w:bCs/>
          <w:sz w:val="20"/>
          <w:szCs w:val="20"/>
        </w:rPr>
        <w:t>GENERAL NOTE:</w:t>
      </w:r>
    </w:p>
    <w:p w14:paraId="22A99B95" w14:textId="0ADD2E93" w:rsidR="004D2927" w:rsidRPr="00DE433E" w:rsidRDefault="001C4203" w:rsidP="00DE43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DE433E">
        <w:rPr>
          <w:rFonts w:ascii="Arial" w:hAnsi="Arial" w:cs="Arial"/>
          <w:i/>
          <w:iCs/>
          <w:sz w:val="20"/>
          <w:szCs w:val="20"/>
        </w:rPr>
        <w:t xml:space="preserve">It is </w:t>
      </w:r>
      <w:r w:rsidR="0076255A" w:rsidRPr="00DE433E">
        <w:rPr>
          <w:rFonts w:ascii="Arial" w:hAnsi="Arial" w:cs="Arial"/>
          <w:i/>
          <w:iCs/>
          <w:sz w:val="20"/>
          <w:szCs w:val="20"/>
        </w:rPr>
        <w:t xml:space="preserve">advised </w:t>
      </w:r>
      <w:r w:rsidRPr="00DE433E">
        <w:rPr>
          <w:rFonts w:ascii="Arial" w:hAnsi="Arial" w:cs="Arial"/>
          <w:i/>
          <w:iCs/>
          <w:sz w:val="20"/>
          <w:szCs w:val="20"/>
        </w:rPr>
        <w:t xml:space="preserve">that </w:t>
      </w:r>
      <w:r w:rsidR="00134BF6" w:rsidRPr="00DE433E">
        <w:rPr>
          <w:rFonts w:ascii="Arial" w:hAnsi="Arial" w:cs="Arial"/>
          <w:i/>
          <w:iCs/>
          <w:sz w:val="20"/>
          <w:szCs w:val="20"/>
        </w:rPr>
        <w:t xml:space="preserve">the appointed contractor should subcontract </w:t>
      </w:r>
      <w:r w:rsidRPr="00DE433E">
        <w:rPr>
          <w:rFonts w:ascii="Arial" w:hAnsi="Arial" w:cs="Arial"/>
          <w:i/>
          <w:iCs/>
          <w:sz w:val="20"/>
          <w:szCs w:val="20"/>
        </w:rPr>
        <w:t xml:space="preserve">all specialized </w:t>
      </w:r>
      <w:r w:rsidR="00166D4E" w:rsidRPr="00DE433E">
        <w:rPr>
          <w:rFonts w:ascii="Arial" w:hAnsi="Arial" w:cs="Arial"/>
          <w:i/>
          <w:iCs/>
          <w:sz w:val="20"/>
          <w:szCs w:val="20"/>
        </w:rPr>
        <w:t>installations</w:t>
      </w:r>
      <w:r w:rsidR="0076255A" w:rsidRPr="00DE433E">
        <w:rPr>
          <w:rFonts w:ascii="Arial" w:hAnsi="Arial" w:cs="Arial"/>
          <w:i/>
          <w:iCs/>
          <w:sz w:val="20"/>
          <w:szCs w:val="20"/>
        </w:rPr>
        <w:t xml:space="preserve"> </w:t>
      </w:r>
      <w:r w:rsidR="00D50813" w:rsidRPr="00DE433E">
        <w:rPr>
          <w:rFonts w:ascii="Arial" w:hAnsi="Arial" w:cs="Arial"/>
          <w:i/>
          <w:iCs/>
          <w:sz w:val="20"/>
          <w:szCs w:val="20"/>
        </w:rPr>
        <w:t xml:space="preserve">to </w:t>
      </w:r>
      <w:r w:rsidR="003E06BB" w:rsidRPr="00DE433E">
        <w:rPr>
          <w:rFonts w:ascii="Arial" w:hAnsi="Arial" w:cs="Arial"/>
          <w:i/>
          <w:iCs/>
          <w:sz w:val="20"/>
          <w:szCs w:val="20"/>
        </w:rPr>
        <w:t>the manufacturers</w:t>
      </w:r>
      <w:r w:rsidR="00072752" w:rsidRPr="00DE433E">
        <w:rPr>
          <w:rFonts w:ascii="Arial" w:hAnsi="Arial" w:cs="Arial"/>
          <w:i/>
          <w:iCs/>
          <w:sz w:val="20"/>
          <w:szCs w:val="20"/>
        </w:rPr>
        <w:t xml:space="preserve"> </w:t>
      </w:r>
      <w:r w:rsidR="007A2026" w:rsidRPr="00DE433E">
        <w:rPr>
          <w:rFonts w:ascii="Arial" w:hAnsi="Arial" w:cs="Arial"/>
          <w:i/>
          <w:iCs/>
          <w:sz w:val="20"/>
          <w:szCs w:val="20"/>
        </w:rPr>
        <w:t xml:space="preserve">preferred or recommended </w:t>
      </w:r>
      <w:r w:rsidR="00CE31C9" w:rsidRPr="00DE433E">
        <w:rPr>
          <w:rFonts w:ascii="Arial" w:hAnsi="Arial" w:cs="Arial"/>
          <w:i/>
          <w:iCs/>
          <w:sz w:val="20"/>
          <w:szCs w:val="20"/>
        </w:rPr>
        <w:t>merchants</w:t>
      </w:r>
      <w:r w:rsidR="00B40CB2" w:rsidRPr="00DE433E">
        <w:rPr>
          <w:rFonts w:ascii="Arial" w:hAnsi="Arial" w:cs="Arial"/>
          <w:i/>
          <w:iCs/>
          <w:sz w:val="20"/>
          <w:szCs w:val="20"/>
        </w:rPr>
        <w:t xml:space="preserve">, </w:t>
      </w:r>
      <w:r w:rsidR="00847C10" w:rsidRPr="00DE433E">
        <w:rPr>
          <w:rFonts w:ascii="Arial" w:hAnsi="Arial" w:cs="Arial"/>
          <w:i/>
          <w:iCs/>
          <w:sz w:val="20"/>
          <w:szCs w:val="20"/>
        </w:rPr>
        <w:t>to</w:t>
      </w:r>
      <w:r w:rsidR="00B40CB2" w:rsidRPr="00DE433E">
        <w:rPr>
          <w:rFonts w:ascii="Arial" w:hAnsi="Arial" w:cs="Arial"/>
          <w:i/>
          <w:iCs/>
          <w:sz w:val="20"/>
          <w:szCs w:val="20"/>
        </w:rPr>
        <w:t xml:space="preserve"> maintain mandatory guarantees </w:t>
      </w:r>
      <w:r w:rsidR="00F5360A" w:rsidRPr="00DE433E">
        <w:rPr>
          <w:rFonts w:ascii="Arial" w:hAnsi="Arial" w:cs="Arial"/>
          <w:i/>
          <w:iCs/>
          <w:sz w:val="20"/>
          <w:szCs w:val="20"/>
        </w:rPr>
        <w:t xml:space="preserve">or warranties and insurances </w:t>
      </w:r>
      <w:r w:rsidR="00847C10" w:rsidRPr="00DE433E">
        <w:rPr>
          <w:rFonts w:ascii="Arial" w:hAnsi="Arial" w:cs="Arial"/>
          <w:i/>
          <w:iCs/>
          <w:sz w:val="20"/>
          <w:szCs w:val="20"/>
        </w:rPr>
        <w:t xml:space="preserve">for the installations </w:t>
      </w:r>
      <w:r w:rsidR="003610A6" w:rsidRPr="00DE433E">
        <w:rPr>
          <w:rFonts w:ascii="Arial" w:hAnsi="Arial" w:cs="Arial"/>
          <w:i/>
          <w:iCs/>
          <w:sz w:val="20"/>
          <w:szCs w:val="20"/>
        </w:rPr>
        <w:t xml:space="preserve">and </w:t>
      </w:r>
      <w:r w:rsidR="00DF2C24" w:rsidRPr="00DE433E">
        <w:rPr>
          <w:rFonts w:ascii="Arial" w:hAnsi="Arial" w:cs="Arial"/>
          <w:i/>
          <w:iCs/>
          <w:sz w:val="20"/>
          <w:szCs w:val="20"/>
        </w:rPr>
        <w:t>supplied</w:t>
      </w:r>
      <w:r w:rsidR="00F5360A" w:rsidRPr="00DE433E">
        <w:rPr>
          <w:rFonts w:ascii="Arial" w:hAnsi="Arial" w:cs="Arial"/>
          <w:i/>
          <w:iCs/>
          <w:sz w:val="20"/>
          <w:szCs w:val="20"/>
        </w:rPr>
        <w:t xml:space="preserve"> products. </w:t>
      </w:r>
    </w:p>
    <w:p w14:paraId="659905A6" w14:textId="4725609C" w:rsidR="00ED1E4E" w:rsidRPr="00DE433E" w:rsidRDefault="00ED1E4E" w:rsidP="00DE43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DE433E">
        <w:rPr>
          <w:rFonts w:ascii="Arial" w:hAnsi="Arial" w:cs="Arial"/>
          <w:i/>
          <w:iCs/>
          <w:sz w:val="20"/>
          <w:szCs w:val="20"/>
        </w:rPr>
        <w:t xml:space="preserve">All </w:t>
      </w:r>
      <w:r w:rsidR="007576C6" w:rsidRPr="00DE433E">
        <w:rPr>
          <w:rFonts w:ascii="Arial" w:hAnsi="Arial" w:cs="Arial"/>
          <w:i/>
          <w:iCs/>
          <w:sz w:val="20"/>
          <w:szCs w:val="20"/>
        </w:rPr>
        <w:t xml:space="preserve">wall </w:t>
      </w:r>
      <w:r w:rsidR="006B4B18" w:rsidRPr="00DE433E">
        <w:rPr>
          <w:rFonts w:ascii="Arial" w:hAnsi="Arial" w:cs="Arial"/>
          <w:i/>
          <w:iCs/>
          <w:sz w:val="20"/>
          <w:szCs w:val="20"/>
        </w:rPr>
        <w:t>coverings,</w:t>
      </w:r>
      <w:r w:rsidR="007576C6" w:rsidRPr="00DE433E">
        <w:rPr>
          <w:rFonts w:ascii="Arial" w:hAnsi="Arial" w:cs="Arial"/>
          <w:i/>
          <w:iCs/>
          <w:sz w:val="20"/>
          <w:szCs w:val="20"/>
        </w:rPr>
        <w:t xml:space="preserve"> </w:t>
      </w:r>
      <w:r w:rsidR="00EA7508" w:rsidRPr="00DE433E">
        <w:rPr>
          <w:rFonts w:ascii="Arial" w:hAnsi="Arial" w:cs="Arial"/>
          <w:i/>
          <w:iCs/>
          <w:sz w:val="20"/>
          <w:szCs w:val="20"/>
        </w:rPr>
        <w:t xml:space="preserve">including </w:t>
      </w:r>
      <w:r w:rsidRPr="00DE433E">
        <w:rPr>
          <w:rFonts w:ascii="Arial" w:hAnsi="Arial" w:cs="Arial"/>
          <w:i/>
          <w:iCs/>
          <w:sz w:val="20"/>
          <w:szCs w:val="20"/>
        </w:rPr>
        <w:t xml:space="preserve">paint </w:t>
      </w:r>
      <w:proofErr w:type="spellStart"/>
      <w:proofErr w:type="gramStart"/>
      <w:r w:rsidRPr="00DE433E">
        <w:rPr>
          <w:rFonts w:ascii="Arial" w:hAnsi="Arial" w:cs="Arial"/>
          <w:i/>
          <w:iCs/>
          <w:sz w:val="20"/>
          <w:szCs w:val="20"/>
        </w:rPr>
        <w:t>colours</w:t>
      </w:r>
      <w:proofErr w:type="spellEnd"/>
      <w:proofErr w:type="gramEnd"/>
      <w:r w:rsidRPr="00DE433E">
        <w:rPr>
          <w:rFonts w:ascii="Arial" w:hAnsi="Arial" w:cs="Arial"/>
          <w:i/>
          <w:iCs/>
          <w:sz w:val="20"/>
          <w:szCs w:val="20"/>
        </w:rPr>
        <w:t xml:space="preserve"> should be verified </w:t>
      </w:r>
      <w:r w:rsidR="00500D79" w:rsidRPr="00DE433E">
        <w:rPr>
          <w:rFonts w:ascii="Arial" w:hAnsi="Arial" w:cs="Arial"/>
          <w:i/>
          <w:iCs/>
          <w:sz w:val="20"/>
          <w:szCs w:val="20"/>
        </w:rPr>
        <w:t xml:space="preserve">once </w:t>
      </w:r>
      <w:r w:rsidR="00BD3D50" w:rsidRPr="00DE433E">
        <w:rPr>
          <w:rFonts w:ascii="Arial" w:hAnsi="Arial" w:cs="Arial"/>
          <w:i/>
          <w:iCs/>
          <w:sz w:val="20"/>
          <w:szCs w:val="20"/>
        </w:rPr>
        <w:t xml:space="preserve">the contractor is </w:t>
      </w:r>
      <w:r w:rsidR="00500D79" w:rsidRPr="00DE433E">
        <w:rPr>
          <w:rFonts w:ascii="Arial" w:hAnsi="Arial" w:cs="Arial"/>
          <w:i/>
          <w:iCs/>
          <w:sz w:val="20"/>
          <w:szCs w:val="20"/>
        </w:rPr>
        <w:t>on site a</w:t>
      </w:r>
      <w:r w:rsidR="008265A6" w:rsidRPr="00DE433E">
        <w:rPr>
          <w:rFonts w:ascii="Arial" w:hAnsi="Arial" w:cs="Arial"/>
          <w:i/>
          <w:iCs/>
          <w:sz w:val="20"/>
          <w:szCs w:val="20"/>
        </w:rPr>
        <w:t>s</w:t>
      </w:r>
      <w:r w:rsidR="00500D79" w:rsidRPr="00DE433E">
        <w:rPr>
          <w:rFonts w:ascii="Arial" w:hAnsi="Arial" w:cs="Arial"/>
          <w:i/>
          <w:iCs/>
          <w:sz w:val="20"/>
          <w:szCs w:val="20"/>
        </w:rPr>
        <w:t xml:space="preserve"> the colour codes </w:t>
      </w:r>
      <w:r w:rsidR="00AF2504" w:rsidRPr="00DE433E">
        <w:rPr>
          <w:rFonts w:ascii="Arial" w:hAnsi="Arial" w:cs="Arial"/>
          <w:i/>
          <w:iCs/>
          <w:sz w:val="20"/>
          <w:szCs w:val="20"/>
        </w:rPr>
        <w:t xml:space="preserve">may </w:t>
      </w:r>
      <w:r w:rsidR="002F5412" w:rsidRPr="00DE433E">
        <w:rPr>
          <w:rFonts w:ascii="Arial" w:hAnsi="Arial" w:cs="Arial"/>
          <w:i/>
          <w:iCs/>
          <w:sz w:val="20"/>
          <w:szCs w:val="20"/>
        </w:rPr>
        <w:t>change</w:t>
      </w:r>
      <w:r w:rsidR="005236BB" w:rsidRPr="00DE433E">
        <w:rPr>
          <w:rFonts w:ascii="Arial" w:hAnsi="Arial" w:cs="Arial"/>
          <w:i/>
          <w:iCs/>
          <w:sz w:val="20"/>
          <w:szCs w:val="20"/>
        </w:rPr>
        <w:t xml:space="preserve"> </w:t>
      </w:r>
      <w:r w:rsidR="00B243C7" w:rsidRPr="00DE433E">
        <w:rPr>
          <w:rFonts w:ascii="Arial" w:hAnsi="Arial" w:cs="Arial"/>
          <w:i/>
          <w:iCs/>
          <w:sz w:val="20"/>
          <w:szCs w:val="20"/>
        </w:rPr>
        <w:t>due to</w:t>
      </w:r>
      <w:r w:rsidR="005236BB" w:rsidRPr="00DE433E">
        <w:rPr>
          <w:rFonts w:ascii="Arial" w:hAnsi="Arial" w:cs="Arial"/>
          <w:i/>
          <w:iCs/>
          <w:sz w:val="20"/>
          <w:szCs w:val="20"/>
        </w:rPr>
        <w:t xml:space="preserve"> </w:t>
      </w:r>
      <w:r w:rsidR="00B243C7" w:rsidRPr="00DE433E">
        <w:rPr>
          <w:rFonts w:ascii="Arial" w:hAnsi="Arial" w:cs="Arial"/>
          <w:i/>
          <w:iCs/>
          <w:sz w:val="20"/>
          <w:szCs w:val="20"/>
        </w:rPr>
        <w:t>amendments in i</w:t>
      </w:r>
      <w:r w:rsidR="005236BB" w:rsidRPr="00DE433E">
        <w:rPr>
          <w:rFonts w:ascii="Arial" w:hAnsi="Arial" w:cs="Arial"/>
          <w:i/>
          <w:iCs/>
          <w:sz w:val="20"/>
          <w:szCs w:val="20"/>
        </w:rPr>
        <w:t xml:space="preserve">ndustry </w:t>
      </w:r>
      <w:r w:rsidR="00337E85" w:rsidRPr="00DE433E">
        <w:rPr>
          <w:rFonts w:ascii="Arial" w:hAnsi="Arial" w:cs="Arial"/>
          <w:i/>
          <w:iCs/>
          <w:sz w:val="20"/>
          <w:szCs w:val="20"/>
        </w:rPr>
        <w:t>norms</w:t>
      </w:r>
      <w:r w:rsidR="00B243C7" w:rsidRPr="00DE433E">
        <w:rPr>
          <w:rFonts w:ascii="Arial" w:hAnsi="Arial" w:cs="Arial"/>
          <w:i/>
          <w:iCs/>
          <w:sz w:val="20"/>
          <w:szCs w:val="20"/>
        </w:rPr>
        <w:t>/</w:t>
      </w:r>
      <w:r w:rsidR="00337E85" w:rsidRPr="00DE433E">
        <w:rPr>
          <w:rFonts w:ascii="Arial" w:hAnsi="Arial" w:cs="Arial"/>
          <w:i/>
          <w:iCs/>
          <w:sz w:val="20"/>
          <w:szCs w:val="20"/>
        </w:rPr>
        <w:t xml:space="preserve">standards </w:t>
      </w:r>
      <w:r w:rsidR="00B243C7" w:rsidRPr="00DE433E">
        <w:rPr>
          <w:rFonts w:ascii="Arial" w:hAnsi="Arial" w:cs="Arial"/>
          <w:i/>
          <w:iCs/>
          <w:sz w:val="20"/>
          <w:szCs w:val="20"/>
        </w:rPr>
        <w:t xml:space="preserve">and </w:t>
      </w:r>
      <w:r w:rsidR="001362A7" w:rsidRPr="00DE433E">
        <w:rPr>
          <w:rFonts w:ascii="Arial" w:hAnsi="Arial" w:cs="Arial"/>
          <w:i/>
          <w:iCs/>
          <w:sz w:val="20"/>
          <w:szCs w:val="20"/>
        </w:rPr>
        <w:t>compliance</w:t>
      </w:r>
      <w:r w:rsidR="00B243C7" w:rsidRPr="00DE433E">
        <w:rPr>
          <w:rFonts w:ascii="Arial" w:hAnsi="Arial" w:cs="Arial"/>
          <w:i/>
          <w:iCs/>
          <w:sz w:val="20"/>
          <w:szCs w:val="20"/>
        </w:rPr>
        <w:t>s</w:t>
      </w:r>
      <w:r w:rsidR="001362A7" w:rsidRPr="00DE433E">
        <w:rPr>
          <w:rFonts w:ascii="Arial" w:hAnsi="Arial" w:cs="Arial"/>
          <w:i/>
          <w:iCs/>
          <w:sz w:val="20"/>
          <w:szCs w:val="20"/>
        </w:rPr>
        <w:t xml:space="preserve"> </w:t>
      </w:r>
      <w:r w:rsidR="005236BB" w:rsidRPr="00DE433E">
        <w:rPr>
          <w:rFonts w:ascii="Arial" w:hAnsi="Arial" w:cs="Arial"/>
          <w:i/>
          <w:iCs/>
          <w:sz w:val="20"/>
          <w:szCs w:val="20"/>
        </w:rPr>
        <w:t xml:space="preserve">or manufacturer </w:t>
      </w:r>
      <w:r w:rsidR="00865787" w:rsidRPr="00DE433E">
        <w:rPr>
          <w:rFonts w:ascii="Arial" w:hAnsi="Arial" w:cs="Arial"/>
          <w:i/>
          <w:iCs/>
          <w:sz w:val="20"/>
          <w:szCs w:val="20"/>
        </w:rPr>
        <w:t>amendments.</w:t>
      </w:r>
    </w:p>
    <w:p w14:paraId="70C3AE1D" w14:textId="4FBB13AE" w:rsidR="00865787" w:rsidRPr="00DE433E" w:rsidRDefault="00865787" w:rsidP="00DE43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DE433E">
        <w:rPr>
          <w:rFonts w:ascii="Arial" w:hAnsi="Arial" w:cs="Arial"/>
          <w:i/>
          <w:iCs/>
          <w:sz w:val="20"/>
          <w:szCs w:val="20"/>
        </w:rPr>
        <w:t xml:space="preserve">All </w:t>
      </w:r>
      <w:proofErr w:type="gramStart"/>
      <w:r w:rsidR="006F5460" w:rsidRPr="00DE433E">
        <w:rPr>
          <w:rFonts w:ascii="Arial" w:hAnsi="Arial" w:cs="Arial"/>
          <w:i/>
          <w:iCs/>
          <w:sz w:val="20"/>
          <w:szCs w:val="20"/>
        </w:rPr>
        <w:t>floor</w:t>
      </w:r>
      <w:r w:rsidR="00D50673" w:rsidRPr="00DE433E">
        <w:rPr>
          <w:rFonts w:ascii="Arial" w:hAnsi="Arial" w:cs="Arial"/>
          <w:i/>
          <w:iCs/>
          <w:sz w:val="20"/>
          <w:szCs w:val="20"/>
        </w:rPr>
        <w:t xml:space="preserve"> finishes</w:t>
      </w:r>
      <w:proofErr w:type="gramEnd"/>
      <w:r w:rsidR="00D50673" w:rsidRPr="00DE433E">
        <w:rPr>
          <w:rFonts w:ascii="Arial" w:hAnsi="Arial" w:cs="Arial"/>
          <w:i/>
          <w:iCs/>
          <w:sz w:val="20"/>
          <w:szCs w:val="20"/>
        </w:rPr>
        <w:t xml:space="preserve"> </w:t>
      </w:r>
      <w:r w:rsidR="00010C57" w:rsidRPr="00DE433E">
        <w:rPr>
          <w:rFonts w:ascii="Arial" w:hAnsi="Arial" w:cs="Arial"/>
          <w:i/>
          <w:iCs/>
          <w:sz w:val="20"/>
          <w:szCs w:val="20"/>
        </w:rPr>
        <w:t xml:space="preserve">should be verified once the contractor is on site as </w:t>
      </w:r>
      <w:r w:rsidR="00B43ED1" w:rsidRPr="00DE433E">
        <w:rPr>
          <w:rFonts w:ascii="Arial" w:hAnsi="Arial" w:cs="Arial"/>
          <w:i/>
          <w:iCs/>
          <w:sz w:val="20"/>
          <w:szCs w:val="20"/>
        </w:rPr>
        <w:t xml:space="preserve">specification codes may change </w:t>
      </w:r>
      <w:r w:rsidR="001362A7" w:rsidRPr="00DE433E">
        <w:rPr>
          <w:rFonts w:ascii="Arial" w:hAnsi="Arial" w:cs="Arial"/>
          <w:i/>
          <w:iCs/>
          <w:sz w:val="20"/>
          <w:szCs w:val="20"/>
        </w:rPr>
        <w:t xml:space="preserve">due to </w:t>
      </w:r>
      <w:r w:rsidR="007151C1" w:rsidRPr="00DE433E">
        <w:rPr>
          <w:rFonts w:ascii="Arial" w:hAnsi="Arial" w:cs="Arial"/>
          <w:i/>
          <w:iCs/>
          <w:sz w:val="20"/>
          <w:szCs w:val="20"/>
        </w:rPr>
        <w:t xml:space="preserve">amendments in </w:t>
      </w:r>
      <w:r w:rsidR="001362A7" w:rsidRPr="00DE433E">
        <w:rPr>
          <w:rFonts w:ascii="Arial" w:hAnsi="Arial" w:cs="Arial"/>
          <w:i/>
          <w:iCs/>
          <w:sz w:val="20"/>
          <w:szCs w:val="20"/>
        </w:rPr>
        <w:t xml:space="preserve">industry </w:t>
      </w:r>
      <w:r w:rsidR="007151C1" w:rsidRPr="00DE433E">
        <w:rPr>
          <w:rFonts w:ascii="Arial" w:hAnsi="Arial" w:cs="Arial"/>
          <w:i/>
          <w:iCs/>
          <w:sz w:val="20"/>
          <w:szCs w:val="20"/>
        </w:rPr>
        <w:t xml:space="preserve">norms/standards </w:t>
      </w:r>
      <w:r w:rsidR="004A569D" w:rsidRPr="00DE433E">
        <w:rPr>
          <w:rFonts w:ascii="Arial" w:hAnsi="Arial" w:cs="Arial"/>
          <w:i/>
          <w:iCs/>
          <w:sz w:val="20"/>
          <w:szCs w:val="20"/>
        </w:rPr>
        <w:t xml:space="preserve">and </w:t>
      </w:r>
      <w:r w:rsidR="001362A7" w:rsidRPr="00DE433E">
        <w:rPr>
          <w:rFonts w:ascii="Arial" w:hAnsi="Arial" w:cs="Arial"/>
          <w:i/>
          <w:iCs/>
          <w:sz w:val="20"/>
          <w:szCs w:val="20"/>
        </w:rPr>
        <w:t>compliance</w:t>
      </w:r>
      <w:r w:rsidR="004A569D" w:rsidRPr="00DE433E">
        <w:rPr>
          <w:rFonts w:ascii="Arial" w:hAnsi="Arial" w:cs="Arial"/>
          <w:i/>
          <w:iCs/>
          <w:sz w:val="20"/>
          <w:szCs w:val="20"/>
        </w:rPr>
        <w:t>s</w:t>
      </w:r>
      <w:r w:rsidR="001362A7" w:rsidRPr="00DE433E">
        <w:rPr>
          <w:rFonts w:ascii="Arial" w:hAnsi="Arial" w:cs="Arial"/>
          <w:i/>
          <w:iCs/>
          <w:sz w:val="20"/>
          <w:szCs w:val="20"/>
        </w:rPr>
        <w:t xml:space="preserve"> or manufacturer amendments.</w:t>
      </w:r>
    </w:p>
    <w:p w14:paraId="33610B18" w14:textId="2E6709D6" w:rsidR="002F00F4" w:rsidRPr="00DE433E" w:rsidRDefault="002F00F4" w:rsidP="00DE43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DE433E">
        <w:rPr>
          <w:rFonts w:ascii="Arial" w:hAnsi="Arial" w:cs="Arial"/>
          <w:i/>
          <w:iCs/>
          <w:sz w:val="20"/>
          <w:szCs w:val="20"/>
        </w:rPr>
        <w:t xml:space="preserve">Eskom Corporate Identity </w:t>
      </w:r>
      <w:r w:rsidR="00051119" w:rsidRPr="00DE433E">
        <w:rPr>
          <w:rFonts w:ascii="Arial" w:hAnsi="Arial" w:cs="Arial"/>
          <w:i/>
          <w:iCs/>
          <w:sz w:val="20"/>
          <w:szCs w:val="20"/>
        </w:rPr>
        <w:t xml:space="preserve">must take precedence when considering all </w:t>
      </w:r>
      <w:r w:rsidR="00CA11C6" w:rsidRPr="00DE433E">
        <w:rPr>
          <w:rFonts w:ascii="Arial" w:hAnsi="Arial" w:cs="Arial"/>
          <w:i/>
          <w:iCs/>
          <w:sz w:val="20"/>
          <w:szCs w:val="20"/>
        </w:rPr>
        <w:t xml:space="preserve">interior </w:t>
      </w:r>
      <w:r w:rsidR="00051119" w:rsidRPr="00DE433E">
        <w:rPr>
          <w:rFonts w:ascii="Arial" w:hAnsi="Arial" w:cs="Arial"/>
          <w:i/>
          <w:iCs/>
          <w:sz w:val="20"/>
          <w:szCs w:val="20"/>
        </w:rPr>
        <w:t>finishes</w:t>
      </w:r>
      <w:r w:rsidR="00D94DCB" w:rsidRPr="00DE433E">
        <w:rPr>
          <w:rFonts w:ascii="Arial" w:hAnsi="Arial" w:cs="Arial"/>
          <w:i/>
          <w:iCs/>
          <w:sz w:val="20"/>
          <w:szCs w:val="20"/>
        </w:rPr>
        <w:t xml:space="preserve">, the contractor must obtain written approval </w:t>
      </w:r>
      <w:r w:rsidR="003D20E3" w:rsidRPr="00DE433E">
        <w:rPr>
          <w:rFonts w:ascii="Arial" w:hAnsi="Arial" w:cs="Arial"/>
          <w:i/>
          <w:iCs/>
          <w:sz w:val="20"/>
          <w:szCs w:val="20"/>
        </w:rPr>
        <w:t xml:space="preserve">from the designated professional before installation of </w:t>
      </w:r>
      <w:r w:rsidR="00AD1FF5" w:rsidRPr="00DE433E">
        <w:rPr>
          <w:rFonts w:ascii="Arial" w:hAnsi="Arial" w:cs="Arial"/>
          <w:i/>
          <w:iCs/>
          <w:sz w:val="20"/>
          <w:szCs w:val="20"/>
        </w:rPr>
        <w:t xml:space="preserve">any </w:t>
      </w:r>
      <w:r w:rsidR="003D20E3" w:rsidRPr="00DE433E">
        <w:rPr>
          <w:rFonts w:ascii="Arial" w:hAnsi="Arial" w:cs="Arial"/>
          <w:i/>
          <w:iCs/>
          <w:sz w:val="20"/>
          <w:szCs w:val="20"/>
        </w:rPr>
        <w:t>fini</w:t>
      </w:r>
      <w:r w:rsidR="00B51DFC" w:rsidRPr="00DE433E">
        <w:rPr>
          <w:rFonts w:ascii="Arial" w:hAnsi="Arial" w:cs="Arial"/>
          <w:i/>
          <w:iCs/>
          <w:sz w:val="20"/>
          <w:szCs w:val="20"/>
        </w:rPr>
        <w:t>shes.</w:t>
      </w:r>
    </w:p>
    <w:p w14:paraId="22A7C939" w14:textId="7FF81809" w:rsidR="00650293" w:rsidRPr="00DE433E" w:rsidRDefault="00650293" w:rsidP="00DE43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DE433E">
        <w:rPr>
          <w:rFonts w:ascii="Arial" w:hAnsi="Arial" w:cs="Arial"/>
          <w:i/>
          <w:iCs/>
          <w:sz w:val="20"/>
          <w:szCs w:val="20"/>
        </w:rPr>
        <w:t xml:space="preserve">All </w:t>
      </w:r>
      <w:r w:rsidR="00286DFB" w:rsidRPr="00DE433E">
        <w:rPr>
          <w:rFonts w:ascii="Arial" w:hAnsi="Arial" w:cs="Arial"/>
          <w:i/>
          <w:iCs/>
          <w:sz w:val="20"/>
          <w:szCs w:val="20"/>
        </w:rPr>
        <w:t>indicated s</w:t>
      </w:r>
      <w:r w:rsidRPr="00DE433E">
        <w:rPr>
          <w:rFonts w:ascii="Arial" w:hAnsi="Arial" w:cs="Arial"/>
          <w:i/>
          <w:iCs/>
          <w:sz w:val="20"/>
          <w:szCs w:val="20"/>
        </w:rPr>
        <w:t>anitaryware</w:t>
      </w:r>
      <w:r w:rsidR="005A6C30" w:rsidRPr="00DE433E">
        <w:rPr>
          <w:rFonts w:ascii="Arial" w:hAnsi="Arial" w:cs="Arial"/>
          <w:i/>
          <w:iCs/>
          <w:sz w:val="20"/>
          <w:szCs w:val="20"/>
        </w:rPr>
        <w:t>, including taps, mixer taps, wash hand basins, sinks, WC</w:t>
      </w:r>
      <w:r w:rsidR="002F3CB9" w:rsidRPr="00DE433E">
        <w:rPr>
          <w:rFonts w:ascii="Arial" w:hAnsi="Arial" w:cs="Arial"/>
          <w:i/>
          <w:iCs/>
          <w:sz w:val="20"/>
          <w:szCs w:val="20"/>
        </w:rPr>
        <w:t xml:space="preserve">’s, </w:t>
      </w:r>
      <w:r w:rsidR="00380CDB" w:rsidRPr="00DE433E">
        <w:rPr>
          <w:rFonts w:ascii="Arial" w:hAnsi="Arial" w:cs="Arial"/>
          <w:i/>
          <w:iCs/>
          <w:sz w:val="20"/>
          <w:szCs w:val="20"/>
        </w:rPr>
        <w:t>should be verified once the contractor is on site as specification codes may change due to amendments in industry norms/standards and compliances or manufacturer amendments.</w:t>
      </w:r>
    </w:p>
    <w:p w14:paraId="1063C9A9" w14:textId="77777777" w:rsidR="00D545FD" w:rsidRPr="00DE433E" w:rsidRDefault="00D545FD" w:rsidP="00DE43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p w14:paraId="1C588A6E" w14:textId="0BDCAB1E" w:rsidR="00D545FD" w:rsidRPr="00DE433E" w:rsidRDefault="0016009B" w:rsidP="00DE433E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DE433E">
        <w:rPr>
          <w:rFonts w:ascii="Arial" w:hAnsi="Arial" w:cs="Arial"/>
          <w:b/>
          <w:bCs/>
          <w:sz w:val="20"/>
          <w:szCs w:val="20"/>
        </w:rPr>
        <w:lastRenderedPageBreak/>
        <w:t>QUALITY ASSURANCE:</w:t>
      </w:r>
    </w:p>
    <w:p w14:paraId="10511792" w14:textId="5AF52F34" w:rsidR="00F62A94" w:rsidRPr="00DE433E" w:rsidRDefault="00F62A94" w:rsidP="00DE43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DE433E">
        <w:rPr>
          <w:rFonts w:ascii="Arial" w:hAnsi="Arial" w:cs="Arial"/>
          <w:i/>
          <w:iCs/>
          <w:sz w:val="20"/>
          <w:szCs w:val="20"/>
        </w:rPr>
        <w:t xml:space="preserve">Under official Eskom Procurement Frameworks, </w:t>
      </w:r>
      <w:r w:rsidR="00FD0988" w:rsidRPr="00DE433E">
        <w:rPr>
          <w:rFonts w:ascii="Arial" w:hAnsi="Arial" w:cs="Arial"/>
          <w:i/>
          <w:iCs/>
          <w:sz w:val="20"/>
          <w:szCs w:val="20"/>
        </w:rPr>
        <w:t xml:space="preserve">the principal </w:t>
      </w:r>
      <w:r w:rsidRPr="00DE433E">
        <w:rPr>
          <w:rFonts w:ascii="Arial" w:hAnsi="Arial" w:cs="Arial"/>
          <w:i/>
          <w:iCs/>
          <w:sz w:val="20"/>
          <w:szCs w:val="20"/>
        </w:rPr>
        <w:t>contractor is held contractually, financially, and legally liable for quality through the enforcement of the [Eskom Supplier Quality Management Specification paired with standard NEC3 contract conditions.</w:t>
      </w:r>
    </w:p>
    <w:p w14:paraId="07B9A69B" w14:textId="10F57E54" w:rsidR="00920DE4" w:rsidRPr="00F9290A" w:rsidRDefault="00920DE4" w:rsidP="00DE433E">
      <w:pPr>
        <w:spacing w:after="0" w:line="240" w:lineRule="auto"/>
        <w:rPr>
          <w:rFonts w:ascii="Arial Narrow" w:hAnsi="Arial Narrow"/>
          <w:i/>
          <w:iCs/>
        </w:rPr>
      </w:pPr>
      <w:r w:rsidRPr="00DE433E">
        <w:rPr>
          <w:rFonts w:ascii="Arial" w:hAnsi="Arial" w:cs="Arial"/>
          <w:i/>
          <w:iCs/>
          <w:sz w:val="20"/>
          <w:szCs w:val="20"/>
        </w:rPr>
        <w:t xml:space="preserve">A contractor cannot be awarded an Eskom tender without completing and signing Form A (Tender &amp; Contract Quality Requirements). By signing this document, the contractor legally commits to satisfying both ISO 9001 standards and Eskom's exact material policies. </w:t>
      </w:r>
      <w:r w:rsidR="00162A77" w:rsidRPr="00DE433E">
        <w:rPr>
          <w:rFonts w:ascii="Arial" w:hAnsi="Arial" w:cs="Arial"/>
          <w:i/>
          <w:iCs/>
          <w:sz w:val="20"/>
          <w:szCs w:val="20"/>
        </w:rPr>
        <w:t xml:space="preserve">If the contractor fails to fix the defect within the </w:t>
      </w:r>
      <w:r w:rsidR="0048118A" w:rsidRPr="00DE433E">
        <w:rPr>
          <w:rFonts w:ascii="Arial" w:hAnsi="Arial" w:cs="Arial"/>
          <w:i/>
          <w:iCs/>
          <w:sz w:val="20"/>
          <w:szCs w:val="20"/>
        </w:rPr>
        <w:t xml:space="preserve">contractual </w:t>
      </w:r>
      <w:r w:rsidR="00162A77" w:rsidRPr="00DE433E">
        <w:rPr>
          <w:rFonts w:ascii="Arial" w:hAnsi="Arial" w:cs="Arial"/>
          <w:i/>
          <w:iCs/>
          <w:sz w:val="20"/>
          <w:szCs w:val="20"/>
        </w:rPr>
        <w:t xml:space="preserve">window, Eskom reserves the right to assess the cost of having a third party rectify the </w:t>
      </w:r>
      <w:r w:rsidR="00446B91" w:rsidRPr="00DE433E">
        <w:rPr>
          <w:rFonts w:ascii="Arial" w:hAnsi="Arial" w:cs="Arial"/>
          <w:i/>
          <w:iCs/>
          <w:sz w:val="20"/>
          <w:szCs w:val="20"/>
        </w:rPr>
        <w:t>defect</w:t>
      </w:r>
      <w:r w:rsidR="00162A77" w:rsidRPr="00DE433E">
        <w:rPr>
          <w:rFonts w:ascii="Arial" w:hAnsi="Arial" w:cs="Arial"/>
          <w:i/>
          <w:iCs/>
          <w:sz w:val="20"/>
          <w:szCs w:val="20"/>
        </w:rPr>
        <w:t xml:space="preserve"> and deduct th</w:t>
      </w:r>
      <w:r w:rsidR="00162A77" w:rsidRPr="00F9290A">
        <w:rPr>
          <w:rFonts w:ascii="Arial Narrow" w:hAnsi="Arial Narrow"/>
          <w:i/>
          <w:iCs/>
        </w:rPr>
        <w:t>ose costs directly from the contracto</w:t>
      </w:r>
      <w:r w:rsidR="00446B91" w:rsidRPr="00F9290A">
        <w:rPr>
          <w:rFonts w:ascii="Arial Narrow" w:hAnsi="Arial Narrow"/>
          <w:i/>
          <w:iCs/>
        </w:rPr>
        <w:t>r.</w:t>
      </w:r>
    </w:p>
    <w:sectPr w:rsidR="00920DE4" w:rsidRPr="00F9290A" w:rsidSect="008333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charset w:val="01"/>
    <w:family w:val="swiss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10DD1"/>
    <w:multiLevelType w:val="hybridMultilevel"/>
    <w:tmpl w:val="D556EAD8"/>
    <w:lvl w:ilvl="0" w:tplc="5A4EF8AE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2346F1"/>
    <w:multiLevelType w:val="hybridMultilevel"/>
    <w:tmpl w:val="3B56BF52"/>
    <w:lvl w:ilvl="0" w:tplc="1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52A4F3C"/>
    <w:multiLevelType w:val="hybridMultilevel"/>
    <w:tmpl w:val="5B0A0018"/>
    <w:lvl w:ilvl="0" w:tplc="1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92E6708"/>
    <w:multiLevelType w:val="hybridMultilevel"/>
    <w:tmpl w:val="F614184C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BB1420C"/>
    <w:multiLevelType w:val="hybridMultilevel"/>
    <w:tmpl w:val="9D542128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FD10147"/>
    <w:multiLevelType w:val="hybridMultilevel"/>
    <w:tmpl w:val="6D64371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05243CF"/>
    <w:multiLevelType w:val="hybridMultilevel"/>
    <w:tmpl w:val="F62EE95C"/>
    <w:lvl w:ilvl="0" w:tplc="1A581C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4F1DCB"/>
    <w:multiLevelType w:val="hybridMultilevel"/>
    <w:tmpl w:val="6C78C0E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7E47AC"/>
    <w:multiLevelType w:val="hybridMultilevel"/>
    <w:tmpl w:val="AE7A1D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665029"/>
    <w:multiLevelType w:val="hybridMultilevel"/>
    <w:tmpl w:val="DE9A3950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7CB7092"/>
    <w:multiLevelType w:val="hybridMultilevel"/>
    <w:tmpl w:val="4F5E2736"/>
    <w:lvl w:ilvl="0" w:tplc="83721E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A1775F"/>
    <w:multiLevelType w:val="hybridMultilevel"/>
    <w:tmpl w:val="5B486A6C"/>
    <w:lvl w:ilvl="0" w:tplc="1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CFF0DC1"/>
    <w:multiLevelType w:val="hybridMultilevel"/>
    <w:tmpl w:val="12E89302"/>
    <w:lvl w:ilvl="0" w:tplc="6B1EDB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D8B2542"/>
    <w:multiLevelType w:val="hybridMultilevel"/>
    <w:tmpl w:val="3BB85B26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1D77EF1"/>
    <w:multiLevelType w:val="hybridMultilevel"/>
    <w:tmpl w:val="35EC1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8D26E2"/>
    <w:multiLevelType w:val="hybridMultilevel"/>
    <w:tmpl w:val="59F0D88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E13B2E"/>
    <w:multiLevelType w:val="hybridMultilevel"/>
    <w:tmpl w:val="1D54694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C831BF"/>
    <w:multiLevelType w:val="hybridMultilevel"/>
    <w:tmpl w:val="672EBE72"/>
    <w:lvl w:ilvl="0" w:tplc="336636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38045A"/>
    <w:multiLevelType w:val="hybridMultilevel"/>
    <w:tmpl w:val="442A7948"/>
    <w:lvl w:ilvl="0" w:tplc="D00CE45E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1B0D10"/>
    <w:multiLevelType w:val="hybridMultilevel"/>
    <w:tmpl w:val="C798BB12"/>
    <w:lvl w:ilvl="0" w:tplc="1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65F1C5D"/>
    <w:multiLevelType w:val="hybridMultilevel"/>
    <w:tmpl w:val="900EEE08"/>
    <w:lvl w:ilvl="0" w:tplc="B8680F3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501074"/>
    <w:multiLevelType w:val="hybridMultilevel"/>
    <w:tmpl w:val="3446DDF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584E32D0">
      <w:numFmt w:val="bullet"/>
      <w:lvlText w:val="-"/>
      <w:lvlJc w:val="left"/>
      <w:pPr>
        <w:ind w:left="1800" w:hanging="720"/>
      </w:pPr>
      <w:rPr>
        <w:rFonts w:ascii="Arial Narrow" w:eastAsiaTheme="minorHAnsi" w:hAnsi="Arial Narrow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5420FC"/>
    <w:multiLevelType w:val="hybridMultilevel"/>
    <w:tmpl w:val="4C385B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53293F"/>
    <w:multiLevelType w:val="hybridMultilevel"/>
    <w:tmpl w:val="01C4198E"/>
    <w:lvl w:ilvl="0" w:tplc="584E32D0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3803D3"/>
    <w:multiLevelType w:val="hybridMultilevel"/>
    <w:tmpl w:val="2CD44EB8"/>
    <w:lvl w:ilvl="0" w:tplc="151663FC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931" w:hanging="360"/>
      </w:pPr>
    </w:lvl>
    <w:lvl w:ilvl="2" w:tplc="1C09001B" w:tentative="1">
      <w:start w:val="1"/>
      <w:numFmt w:val="lowerRoman"/>
      <w:lvlText w:val="%3."/>
      <w:lvlJc w:val="right"/>
      <w:pPr>
        <w:ind w:left="2651" w:hanging="180"/>
      </w:pPr>
    </w:lvl>
    <w:lvl w:ilvl="3" w:tplc="1C09000F" w:tentative="1">
      <w:start w:val="1"/>
      <w:numFmt w:val="decimal"/>
      <w:lvlText w:val="%4."/>
      <w:lvlJc w:val="left"/>
      <w:pPr>
        <w:ind w:left="3371" w:hanging="360"/>
      </w:pPr>
    </w:lvl>
    <w:lvl w:ilvl="4" w:tplc="1C090019" w:tentative="1">
      <w:start w:val="1"/>
      <w:numFmt w:val="lowerLetter"/>
      <w:lvlText w:val="%5."/>
      <w:lvlJc w:val="left"/>
      <w:pPr>
        <w:ind w:left="4091" w:hanging="360"/>
      </w:pPr>
    </w:lvl>
    <w:lvl w:ilvl="5" w:tplc="1C09001B" w:tentative="1">
      <w:start w:val="1"/>
      <w:numFmt w:val="lowerRoman"/>
      <w:lvlText w:val="%6."/>
      <w:lvlJc w:val="right"/>
      <w:pPr>
        <w:ind w:left="4811" w:hanging="180"/>
      </w:pPr>
    </w:lvl>
    <w:lvl w:ilvl="6" w:tplc="1C09000F" w:tentative="1">
      <w:start w:val="1"/>
      <w:numFmt w:val="decimal"/>
      <w:lvlText w:val="%7."/>
      <w:lvlJc w:val="left"/>
      <w:pPr>
        <w:ind w:left="5531" w:hanging="360"/>
      </w:pPr>
    </w:lvl>
    <w:lvl w:ilvl="7" w:tplc="1C090019" w:tentative="1">
      <w:start w:val="1"/>
      <w:numFmt w:val="lowerLetter"/>
      <w:lvlText w:val="%8."/>
      <w:lvlJc w:val="left"/>
      <w:pPr>
        <w:ind w:left="6251" w:hanging="360"/>
      </w:pPr>
    </w:lvl>
    <w:lvl w:ilvl="8" w:tplc="1C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7C526F6"/>
    <w:multiLevelType w:val="hybridMultilevel"/>
    <w:tmpl w:val="D0665DB0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B1A6B53"/>
    <w:multiLevelType w:val="multilevel"/>
    <w:tmpl w:val="4328A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B653700"/>
    <w:multiLevelType w:val="multilevel"/>
    <w:tmpl w:val="839C8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CBC0EF2"/>
    <w:multiLevelType w:val="hybridMultilevel"/>
    <w:tmpl w:val="94D2B1F4"/>
    <w:lvl w:ilvl="0" w:tplc="ECD40E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AE7799"/>
    <w:multiLevelType w:val="hybridMultilevel"/>
    <w:tmpl w:val="D8EA3D46"/>
    <w:lvl w:ilvl="0" w:tplc="584E32D0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B71591"/>
    <w:multiLevelType w:val="hybridMultilevel"/>
    <w:tmpl w:val="504CF6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C507A3"/>
    <w:multiLevelType w:val="hybridMultilevel"/>
    <w:tmpl w:val="FD46FF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5B7299"/>
    <w:multiLevelType w:val="hybridMultilevel"/>
    <w:tmpl w:val="6D8C0FF6"/>
    <w:lvl w:ilvl="0" w:tplc="584E32D0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716F4D"/>
    <w:multiLevelType w:val="hybridMultilevel"/>
    <w:tmpl w:val="CDFCCF2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83170E"/>
    <w:multiLevelType w:val="hybridMultilevel"/>
    <w:tmpl w:val="342491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DC768B"/>
    <w:multiLevelType w:val="hybridMultilevel"/>
    <w:tmpl w:val="29D4F188"/>
    <w:lvl w:ilvl="0" w:tplc="1C090001">
      <w:start w:val="1"/>
      <w:numFmt w:val="bullet"/>
      <w:lvlText w:val=""/>
      <w:lvlJc w:val="left"/>
      <w:pPr>
        <w:ind w:left="666" w:hanging="125"/>
      </w:pPr>
      <w:rPr>
        <w:rFonts w:ascii="Symbol" w:hAnsi="Symbol" w:hint="default"/>
        <w:b w:val="0"/>
        <w:bCs w:val="0"/>
        <w:i w:val="0"/>
        <w:iCs w:val="0"/>
        <w:spacing w:val="0"/>
        <w:w w:val="107"/>
        <w:sz w:val="10"/>
        <w:szCs w:val="10"/>
        <w:lang w:val="en-US" w:eastAsia="en-US" w:bidi="ar-SA"/>
      </w:rPr>
    </w:lvl>
    <w:lvl w:ilvl="1" w:tplc="FA88DFE0">
      <w:numFmt w:val="bullet"/>
      <w:lvlText w:val="•"/>
      <w:lvlJc w:val="left"/>
      <w:pPr>
        <w:ind w:left="1000" w:hanging="125"/>
      </w:pPr>
      <w:rPr>
        <w:rFonts w:hint="default"/>
        <w:lang w:val="en-US" w:eastAsia="en-US" w:bidi="ar-SA"/>
      </w:rPr>
    </w:lvl>
    <w:lvl w:ilvl="2" w:tplc="21A62478">
      <w:numFmt w:val="bullet"/>
      <w:lvlText w:val="•"/>
      <w:lvlJc w:val="left"/>
      <w:pPr>
        <w:ind w:left="1328" w:hanging="125"/>
      </w:pPr>
      <w:rPr>
        <w:rFonts w:hint="default"/>
        <w:lang w:val="en-US" w:eastAsia="en-US" w:bidi="ar-SA"/>
      </w:rPr>
    </w:lvl>
    <w:lvl w:ilvl="3" w:tplc="71B219E6">
      <w:numFmt w:val="bullet"/>
      <w:lvlText w:val="•"/>
      <w:lvlJc w:val="left"/>
      <w:pPr>
        <w:ind w:left="1656" w:hanging="125"/>
      </w:pPr>
      <w:rPr>
        <w:rFonts w:hint="default"/>
        <w:lang w:val="en-US" w:eastAsia="en-US" w:bidi="ar-SA"/>
      </w:rPr>
    </w:lvl>
    <w:lvl w:ilvl="4" w:tplc="0E2C26EE">
      <w:numFmt w:val="bullet"/>
      <w:lvlText w:val="•"/>
      <w:lvlJc w:val="left"/>
      <w:pPr>
        <w:ind w:left="1984" w:hanging="125"/>
      </w:pPr>
      <w:rPr>
        <w:rFonts w:hint="default"/>
        <w:lang w:val="en-US" w:eastAsia="en-US" w:bidi="ar-SA"/>
      </w:rPr>
    </w:lvl>
    <w:lvl w:ilvl="5" w:tplc="D5F2303E">
      <w:numFmt w:val="bullet"/>
      <w:lvlText w:val="•"/>
      <w:lvlJc w:val="left"/>
      <w:pPr>
        <w:ind w:left="2312" w:hanging="125"/>
      </w:pPr>
      <w:rPr>
        <w:rFonts w:hint="default"/>
        <w:lang w:val="en-US" w:eastAsia="en-US" w:bidi="ar-SA"/>
      </w:rPr>
    </w:lvl>
    <w:lvl w:ilvl="6" w:tplc="1CFC4AA6">
      <w:numFmt w:val="bullet"/>
      <w:lvlText w:val="•"/>
      <w:lvlJc w:val="left"/>
      <w:pPr>
        <w:ind w:left="2640" w:hanging="125"/>
      </w:pPr>
      <w:rPr>
        <w:rFonts w:hint="default"/>
        <w:lang w:val="en-US" w:eastAsia="en-US" w:bidi="ar-SA"/>
      </w:rPr>
    </w:lvl>
    <w:lvl w:ilvl="7" w:tplc="380213D8">
      <w:numFmt w:val="bullet"/>
      <w:lvlText w:val="•"/>
      <w:lvlJc w:val="left"/>
      <w:pPr>
        <w:ind w:left="2968" w:hanging="125"/>
      </w:pPr>
      <w:rPr>
        <w:rFonts w:hint="default"/>
        <w:lang w:val="en-US" w:eastAsia="en-US" w:bidi="ar-SA"/>
      </w:rPr>
    </w:lvl>
    <w:lvl w:ilvl="8" w:tplc="C876E896">
      <w:numFmt w:val="bullet"/>
      <w:lvlText w:val="•"/>
      <w:lvlJc w:val="left"/>
      <w:pPr>
        <w:ind w:left="3296" w:hanging="125"/>
      </w:pPr>
      <w:rPr>
        <w:rFonts w:hint="default"/>
        <w:lang w:val="en-US" w:eastAsia="en-US" w:bidi="ar-SA"/>
      </w:rPr>
    </w:lvl>
  </w:abstractNum>
  <w:abstractNum w:abstractNumId="36" w15:restartNumberingAfterBreak="0">
    <w:nsid w:val="6F573DD1"/>
    <w:multiLevelType w:val="hybridMultilevel"/>
    <w:tmpl w:val="56E27C0C"/>
    <w:lvl w:ilvl="0" w:tplc="584E32D0">
      <w:numFmt w:val="bullet"/>
      <w:lvlText w:val="-"/>
      <w:lvlJc w:val="left"/>
      <w:pPr>
        <w:ind w:left="1440" w:hanging="360"/>
      </w:pPr>
      <w:rPr>
        <w:rFonts w:ascii="Arial Narrow" w:eastAsiaTheme="minorHAnsi" w:hAnsi="Arial Narrow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49416ED"/>
    <w:multiLevelType w:val="hybridMultilevel"/>
    <w:tmpl w:val="A1829730"/>
    <w:lvl w:ilvl="0" w:tplc="1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75E2FB5"/>
    <w:multiLevelType w:val="hybridMultilevel"/>
    <w:tmpl w:val="DE9A395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BDA27E9"/>
    <w:multiLevelType w:val="hybridMultilevel"/>
    <w:tmpl w:val="9FB69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1316455">
    <w:abstractNumId w:val="39"/>
  </w:num>
  <w:num w:numId="2" w16cid:durableId="942416126">
    <w:abstractNumId w:val="33"/>
  </w:num>
  <w:num w:numId="3" w16cid:durableId="395779635">
    <w:abstractNumId w:val="10"/>
  </w:num>
  <w:num w:numId="4" w16cid:durableId="1355691207">
    <w:abstractNumId w:val="28"/>
  </w:num>
  <w:num w:numId="5" w16cid:durableId="1642495882">
    <w:abstractNumId w:val="17"/>
  </w:num>
  <w:num w:numId="6" w16cid:durableId="65424539">
    <w:abstractNumId w:val="0"/>
  </w:num>
  <w:num w:numId="7" w16cid:durableId="661544625">
    <w:abstractNumId w:val="3"/>
  </w:num>
  <w:num w:numId="8" w16cid:durableId="1808624443">
    <w:abstractNumId w:val="38"/>
  </w:num>
  <w:num w:numId="9" w16cid:durableId="78330495">
    <w:abstractNumId w:val="9"/>
  </w:num>
  <w:num w:numId="10" w16cid:durableId="408893647">
    <w:abstractNumId w:val="6"/>
  </w:num>
  <w:num w:numId="11" w16cid:durableId="1390153792">
    <w:abstractNumId w:val="11"/>
  </w:num>
  <w:num w:numId="12" w16cid:durableId="983389288">
    <w:abstractNumId w:val="26"/>
  </w:num>
  <w:num w:numId="13" w16cid:durableId="1841577892">
    <w:abstractNumId w:val="14"/>
  </w:num>
  <w:num w:numId="14" w16cid:durableId="653795149">
    <w:abstractNumId w:val="27"/>
  </w:num>
  <w:num w:numId="15" w16cid:durableId="1013918360">
    <w:abstractNumId w:val="22"/>
  </w:num>
  <w:num w:numId="16" w16cid:durableId="789131074">
    <w:abstractNumId w:val="12"/>
  </w:num>
  <w:num w:numId="17" w16cid:durableId="735709909">
    <w:abstractNumId w:val="21"/>
  </w:num>
  <w:num w:numId="18" w16cid:durableId="1592622779">
    <w:abstractNumId w:val="16"/>
  </w:num>
  <w:num w:numId="19" w16cid:durableId="423039746">
    <w:abstractNumId w:val="30"/>
  </w:num>
  <w:num w:numId="20" w16cid:durableId="111747792">
    <w:abstractNumId w:val="20"/>
  </w:num>
  <w:num w:numId="21" w16cid:durableId="1501964725">
    <w:abstractNumId w:val="15"/>
  </w:num>
  <w:num w:numId="22" w16cid:durableId="1210220094">
    <w:abstractNumId w:val="8"/>
  </w:num>
  <w:num w:numId="23" w16cid:durableId="793016347">
    <w:abstractNumId w:val="31"/>
  </w:num>
  <w:num w:numId="24" w16cid:durableId="748422674">
    <w:abstractNumId w:val="34"/>
  </w:num>
  <w:num w:numId="25" w16cid:durableId="1166360768">
    <w:abstractNumId w:val="18"/>
  </w:num>
  <w:num w:numId="26" w16cid:durableId="875851175">
    <w:abstractNumId w:val="32"/>
  </w:num>
  <w:num w:numId="27" w16cid:durableId="656687166">
    <w:abstractNumId w:val="23"/>
  </w:num>
  <w:num w:numId="28" w16cid:durableId="1925726988">
    <w:abstractNumId w:val="29"/>
  </w:num>
  <w:num w:numId="29" w16cid:durableId="991327592">
    <w:abstractNumId w:val="36"/>
  </w:num>
  <w:num w:numId="30" w16cid:durableId="1651519219">
    <w:abstractNumId w:val="19"/>
  </w:num>
  <w:num w:numId="31" w16cid:durableId="1702053621">
    <w:abstractNumId w:val="25"/>
  </w:num>
  <w:num w:numId="32" w16cid:durableId="932131883">
    <w:abstractNumId w:val="5"/>
  </w:num>
  <w:num w:numId="33" w16cid:durableId="1718577954">
    <w:abstractNumId w:val="35"/>
  </w:num>
  <w:num w:numId="34" w16cid:durableId="1213231308">
    <w:abstractNumId w:val="1"/>
  </w:num>
  <w:num w:numId="35" w16cid:durableId="998923370">
    <w:abstractNumId w:val="7"/>
  </w:num>
  <w:num w:numId="36" w16cid:durableId="1690598386">
    <w:abstractNumId w:val="4"/>
  </w:num>
  <w:num w:numId="37" w16cid:durableId="1617979698">
    <w:abstractNumId w:val="37"/>
  </w:num>
  <w:num w:numId="38" w16cid:durableId="1196652505">
    <w:abstractNumId w:val="24"/>
  </w:num>
  <w:num w:numId="39" w16cid:durableId="1594246071">
    <w:abstractNumId w:val="2"/>
  </w:num>
  <w:num w:numId="40" w16cid:durableId="15762082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705"/>
    <w:rsid w:val="000073B1"/>
    <w:rsid w:val="00010C57"/>
    <w:rsid w:val="00012964"/>
    <w:rsid w:val="00020232"/>
    <w:rsid w:val="000362CA"/>
    <w:rsid w:val="00042D61"/>
    <w:rsid w:val="00050DF9"/>
    <w:rsid w:val="00051119"/>
    <w:rsid w:val="000676E3"/>
    <w:rsid w:val="00072752"/>
    <w:rsid w:val="00081EBE"/>
    <w:rsid w:val="00085D3C"/>
    <w:rsid w:val="000A5781"/>
    <w:rsid w:val="000A59C9"/>
    <w:rsid w:val="000D199E"/>
    <w:rsid w:val="000F0B7F"/>
    <w:rsid w:val="000F4AFF"/>
    <w:rsid w:val="000F5849"/>
    <w:rsid w:val="000F72A9"/>
    <w:rsid w:val="00126D14"/>
    <w:rsid w:val="00134BF6"/>
    <w:rsid w:val="001362A7"/>
    <w:rsid w:val="00153D96"/>
    <w:rsid w:val="0015434E"/>
    <w:rsid w:val="0016009B"/>
    <w:rsid w:val="00162A77"/>
    <w:rsid w:val="00166D4E"/>
    <w:rsid w:val="00175667"/>
    <w:rsid w:val="001842C6"/>
    <w:rsid w:val="00190519"/>
    <w:rsid w:val="001A7E49"/>
    <w:rsid w:val="001C4203"/>
    <w:rsid w:val="001C457E"/>
    <w:rsid w:val="001E102C"/>
    <w:rsid w:val="001E5BB9"/>
    <w:rsid w:val="001E67B8"/>
    <w:rsid w:val="00205DA4"/>
    <w:rsid w:val="002117BF"/>
    <w:rsid w:val="002137C1"/>
    <w:rsid w:val="002154A2"/>
    <w:rsid w:val="00216E58"/>
    <w:rsid w:val="00245BFB"/>
    <w:rsid w:val="002527BF"/>
    <w:rsid w:val="00265DDD"/>
    <w:rsid w:val="00277A83"/>
    <w:rsid w:val="00285435"/>
    <w:rsid w:val="00286DFB"/>
    <w:rsid w:val="00290C51"/>
    <w:rsid w:val="002954CD"/>
    <w:rsid w:val="002A6338"/>
    <w:rsid w:val="002C2ACC"/>
    <w:rsid w:val="002E3C4B"/>
    <w:rsid w:val="002F00F4"/>
    <w:rsid w:val="002F3CB9"/>
    <w:rsid w:val="002F5412"/>
    <w:rsid w:val="002F60DD"/>
    <w:rsid w:val="00301654"/>
    <w:rsid w:val="00325473"/>
    <w:rsid w:val="00337E85"/>
    <w:rsid w:val="003452FF"/>
    <w:rsid w:val="003610A6"/>
    <w:rsid w:val="003771CF"/>
    <w:rsid w:val="00380CDB"/>
    <w:rsid w:val="00385555"/>
    <w:rsid w:val="00390A7E"/>
    <w:rsid w:val="003A7987"/>
    <w:rsid w:val="003B3198"/>
    <w:rsid w:val="003C6F87"/>
    <w:rsid w:val="003D20E3"/>
    <w:rsid w:val="003E06BB"/>
    <w:rsid w:val="003F4607"/>
    <w:rsid w:val="003F6C1A"/>
    <w:rsid w:val="003F770A"/>
    <w:rsid w:val="004238B6"/>
    <w:rsid w:val="00434CCC"/>
    <w:rsid w:val="004468E4"/>
    <w:rsid w:val="00446B91"/>
    <w:rsid w:val="004731E3"/>
    <w:rsid w:val="00475893"/>
    <w:rsid w:val="0048118A"/>
    <w:rsid w:val="00495DEF"/>
    <w:rsid w:val="004A569D"/>
    <w:rsid w:val="004D2927"/>
    <w:rsid w:val="004E4464"/>
    <w:rsid w:val="004F1F31"/>
    <w:rsid w:val="004F4995"/>
    <w:rsid w:val="00500D79"/>
    <w:rsid w:val="00514F62"/>
    <w:rsid w:val="00515EA1"/>
    <w:rsid w:val="005236BB"/>
    <w:rsid w:val="00577ED3"/>
    <w:rsid w:val="005821B6"/>
    <w:rsid w:val="00595F98"/>
    <w:rsid w:val="005A6C30"/>
    <w:rsid w:val="005D0B17"/>
    <w:rsid w:val="005D408A"/>
    <w:rsid w:val="005D4F6F"/>
    <w:rsid w:val="005D769B"/>
    <w:rsid w:val="00600746"/>
    <w:rsid w:val="00634CF8"/>
    <w:rsid w:val="00636082"/>
    <w:rsid w:val="00636E98"/>
    <w:rsid w:val="00640DE2"/>
    <w:rsid w:val="006426B5"/>
    <w:rsid w:val="00650293"/>
    <w:rsid w:val="00666017"/>
    <w:rsid w:val="006B38A6"/>
    <w:rsid w:val="006B4B18"/>
    <w:rsid w:val="006C5FAA"/>
    <w:rsid w:val="006E3178"/>
    <w:rsid w:val="006F5460"/>
    <w:rsid w:val="00707521"/>
    <w:rsid w:val="007151C1"/>
    <w:rsid w:val="007576C6"/>
    <w:rsid w:val="0076255A"/>
    <w:rsid w:val="00781217"/>
    <w:rsid w:val="00782E38"/>
    <w:rsid w:val="007A2026"/>
    <w:rsid w:val="007B224A"/>
    <w:rsid w:val="007E41B6"/>
    <w:rsid w:val="008265A6"/>
    <w:rsid w:val="00827E73"/>
    <w:rsid w:val="008333E4"/>
    <w:rsid w:val="00833616"/>
    <w:rsid w:val="00847C10"/>
    <w:rsid w:val="00865787"/>
    <w:rsid w:val="0088502D"/>
    <w:rsid w:val="00897B54"/>
    <w:rsid w:val="008B6319"/>
    <w:rsid w:val="008D4B5D"/>
    <w:rsid w:val="008D7DBB"/>
    <w:rsid w:val="0091630C"/>
    <w:rsid w:val="00917BB8"/>
    <w:rsid w:val="00920DE4"/>
    <w:rsid w:val="009326B5"/>
    <w:rsid w:val="00960C4E"/>
    <w:rsid w:val="0096587D"/>
    <w:rsid w:val="00974137"/>
    <w:rsid w:val="009C174D"/>
    <w:rsid w:val="009D3255"/>
    <w:rsid w:val="009D496E"/>
    <w:rsid w:val="009D4C7D"/>
    <w:rsid w:val="009E3D4D"/>
    <w:rsid w:val="00A07112"/>
    <w:rsid w:val="00A441A6"/>
    <w:rsid w:val="00A73652"/>
    <w:rsid w:val="00A76AAF"/>
    <w:rsid w:val="00A85196"/>
    <w:rsid w:val="00A90C4E"/>
    <w:rsid w:val="00A964D3"/>
    <w:rsid w:val="00AA03CC"/>
    <w:rsid w:val="00AA7269"/>
    <w:rsid w:val="00AC710C"/>
    <w:rsid w:val="00AD1FF5"/>
    <w:rsid w:val="00AF2504"/>
    <w:rsid w:val="00B03268"/>
    <w:rsid w:val="00B1002C"/>
    <w:rsid w:val="00B243C7"/>
    <w:rsid w:val="00B40CB2"/>
    <w:rsid w:val="00B41045"/>
    <w:rsid w:val="00B43ED1"/>
    <w:rsid w:val="00B51DFC"/>
    <w:rsid w:val="00B52705"/>
    <w:rsid w:val="00B57CC1"/>
    <w:rsid w:val="00B602E7"/>
    <w:rsid w:val="00B84D02"/>
    <w:rsid w:val="00B941B2"/>
    <w:rsid w:val="00BC465E"/>
    <w:rsid w:val="00BD3D50"/>
    <w:rsid w:val="00BD74C2"/>
    <w:rsid w:val="00C146DC"/>
    <w:rsid w:val="00C1505F"/>
    <w:rsid w:val="00C3270A"/>
    <w:rsid w:val="00C37FB6"/>
    <w:rsid w:val="00C934BE"/>
    <w:rsid w:val="00CA11C6"/>
    <w:rsid w:val="00CE31C9"/>
    <w:rsid w:val="00CE5485"/>
    <w:rsid w:val="00CF5BAC"/>
    <w:rsid w:val="00D11020"/>
    <w:rsid w:val="00D13E85"/>
    <w:rsid w:val="00D22BA8"/>
    <w:rsid w:val="00D445EB"/>
    <w:rsid w:val="00D50673"/>
    <w:rsid w:val="00D50813"/>
    <w:rsid w:val="00D545FD"/>
    <w:rsid w:val="00D67D69"/>
    <w:rsid w:val="00D94DCB"/>
    <w:rsid w:val="00DE433E"/>
    <w:rsid w:val="00DF2C24"/>
    <w:rsid w:val="00E120F5"/>
    <w:rsid w:val="00E14BCA"/>
    <w:rsid w:val="00E210F8"/>
    <w:rsid w:val="00E25A88"/>
    <w:rsid w:val="00E44F15"/>
    <w:rsid w:val="00E7793C"/>
    <w:rsid w:val="00E90ED9"/>
    <w:rsid w:val="00E91D57"/>
    <w:rsid w:val="00E97F6A"/>
    <w:rsid w:val="00EA2CA9"/>
    <w:rsid w:val="00EA7508"/>
    <w:rsid w:val="00EC6388"/>
    <w:rsid w:val="00ED1E4E"/>
    <w:rsid w:val="00EE5D07"/>
    <w:rsid w:val="00EF21E7"/>
    <w:rsid w:val="00EF5970"/>
    <w:rsid w:val="00F23F28"/>
    <w:rsid w:val="00F3015F"/>
    <w:rsid w:val="00F5360A"/>
    <w:rsid w:val="00F62A94"/>
    <w:rsid w:val="00F64CCA"/>
    <w:rsid w:val="00F844C8"/>
    <w:rsid w:val="00F9245A"/>
    <w:rsid w:val="00F9290A"/>
    <w:rsid w:val="00FB1D4E"/>
    <w:rsid w:val="00FB1F44"/>
    <w:rsid w:val="00FC64E7"/>
    <w:rsid w:val="00FD0988"/>
    <w:rsid w:val="00FD7FC9"/>
    <w:rsid w:val="00FE1825"/>
    <w:rsid w:val="00FE7286"/>
    <w:rsid w:val="00FF4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EA727E"/>
  <w15:chartTrackingRefBased/>
  <w15:docId w15:val="{858BEC51-BC2A-4496-83D4-E868C927F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7FB6"/>
  </w:style>
  <w:style w:type="paragraph" w:styleId="Heading1">
    <w:name w:val="heading 1"/>
    <w:basedOn w:val="Normal"/>
    <w:next w:val="Normal"/>
    <w:link w:val="Heading1Char"/>
    <w:uiPriority w:val="9"/>
    <w:qFormat/>
    <w:rsid w:val="00B527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527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5270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27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5270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527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527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527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527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527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527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527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270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5270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5270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5270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5270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5270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527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27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27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527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527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270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5270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5270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27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270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5270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F43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E433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668CD-A7DB-402A-8554-A3EA8FC4D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8</Pages>
  <Words>3565</Words>
  <Characters>20325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Lando</dc:creator>
  <cp:keywords/>
  <dc:description/>
  <cp:lastModifiedBy>Aubrey Moyo</cp:lastModifiedBy>
  <cp:revision>13</cp:revision>
  <dcterms:created xsi:type="dcterms:W3CDTF">2026-08-31T19:27:00Z</dcterms:created>
  <dcterms:modified xsi:type="dcterms:W3CDTF">2026-09-01T22:46:00Z</dcterms:modified>
</cp:coreProperties>
</file>